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775" w:rsidRDefault="00A21775" w:rsidP="00A21775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775">
        <w:rPr>
          <w:rFonts w:ascii="Times New Roman" w:hAnsi="Times New Roman" w:cs="Times New Roman"/>
          <w:b/>
          <w:sz w:val="28"/>
          <w:szCs w:val="28"/>
        </w:rPr>
        <w:t>ПРОБЛЕМА ПРИВЛЕЧЕНИЯ МОЛОДЫХ КАДРОВ В РОССИЙСКИЕ ВУЗЫ: ПОИСК СПОСОБОВ РЕШЕНИЯ</w:t>
      </w:r>
    </w:p>
    <w:p w:rsidR="00A21775" w:rsidRDefault="00A21775" w:rsidP="00A21775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775" w:rsidRPr="00A21775" w:rsidRDefault="00A21775" w:rsidP="00A21775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1775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A21775">
        <w:rPr>
          <w:rFonts w:ascii="Times New Roman" w:hAnsi="Times New Roman" w:cs="Times New Roman"/>
          <w:sz w:val="28"/>
          <w:szCs w:val="28"/>
        </w:rPr>
        <w:t>Мелёхина</w:t>
      </w:r>
      <w:proofErr w:type="spellEnd"/>
      <w:r w:rsidRPr="00A217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21775">
        <w:rPr>
          <w:rFonts w:ascii="Times New Roman" w:hAnsi="Times New Roman" w:cs="Times New Roman"/>
          <w:sz w:val="28"/>
          <w:szCs w:val="28"/>
        </w:rPr>
        <w:t>к.пед</w:t>
      </w:r>
      <w:proofErr w:type="spellEnd"/>
      <w:proofErr w:type="gramEnd"/>
      <w:r w:rsidRPr="00A21775">
        <w:rPr>
          <w:rFonts w:ascii="Times New Roman" w:hAnsi="Times New Roman" w:cs="Times New Roman"/>
          <w:sz w:val="28"/>
          <w:szCs w:val="28"/>
        </w:rPr>
        <w:t>. н., доцент</w:t>
      </w:r>
    </w:p>
    <w:p w:rsidR="00A21775" w:rsidRPr="00A21775" w:rsidRDefault="00A21775" w:rsidP="00A21775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1775">
        <w:rPr>
          <w:rFonts w:ascii="Times New Roman" w:hAnsi="Times New Roman" w:cs="Times New Roman"/>
          <w:i/>
          <w:sz w:val="28"/>
          <w:szCs w:val="28"/>
        </w:rPr>
        <w:t>ФГБОУ ВО</w:t>
      </w:r>
      <w:r w:rsidRPr="00A21775">
        <w:rPr>
          <w:rFonts w:ascii="Times New Roman" w:hAnsi="Times New Roman" w:cs="Times New Roman"/>
          <w:sz w:val="28"/>
          <w:szCs w:val="28"/>
        </w:rPr>
        <w:t xml:space="preserve"> «</w:t>
      </w:r>
      <w:r w:rsidRPr="00A21775">
        <w:rPr>
          <w:rFonts w:ascii="Times New Roman" w:hAnsi="Times New Roman" w:cs="Times New Roman"/>
          <w:i/>
          <w:sz w:val="28"/>
          <w:szCs w:val="28"/>
        </w:rPr>
        <w:t>Новосибирский государственный технический университет», Россия</w:t>
      </w:r>
    </w:p>
    <w:p w:rsidR="00A21775" w:rsidRPr="00A21775" w:rsidRDefault="00A21775" w:rsidP="00A21775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00BF" w:rsidRDefault="00604B37" w:rsidP="00A353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последние годы проблема привлечения и сохранения молодых кадров в профессорско-преподавательском составе </w:t>
      </w:r>
      <w:r w:rsidR="007D1895">
        <w:rPr>
          <w:rFonts w:ascii="Times New Roman" w:hAnsi="Times New Roman" w:cs="Times New Roman"/>
          <w:sz w:val="28"/>
          <w:szCs w:val="28"/>
        </w:rPr>
        <w:t xml:space="preserve">(ППС) </w:t>
      </w:r>
      <w:r w:rsidR="00A400BF"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sz w:val="28"/>
          <w:szCs w:val="28"/>
        </w:rPr>
        <w:t>высшей школы приобрела особую актуальность</w:t>
      </w:r>
      <w:r w:rsidR="00EA705D">
        <w:rPr>
          <w:rFonts w:ascii="Times New Roman" w:hAnsi="Times New Roman" w:cs="Times New Roman"/>
          <w:sz w:val="28"/>
          <w:szCs w:val="28"/>
        </w:rPr>
        <w:t xml:space="preserve">. Так, по данным </w:t>
      </w:r>
      <w:r w:rsidR="00EA705D" w:rsidRPr="00EA705D">
        <w:rPr>
          <w:rFonts w:ascii="Times New Roman" w:hAnsi="Times New Roman" w:cs="Times New Roman"/>
          <w:sz w:val="28"/>
          <w:szCs w:val="28"/>
        </w:rPr>
        <w:t>Мониторинга экономики образования НИУ ВШЭ</w:t>
      </w:r>
      <w:r w:rsidR="00EA705D">
        <w:rPr>
          <w:rFonts w:ascii="Times New Roman" w:hAnsi="Times New Roman" w:cs="Times New Roman"/>
          <w:sz w:val="28"/>
          <w:szCs w:val="28"/>
        </w:rPr>
        <w:t xml:space="preserve"> </w:t>
      </w:r>
      <w:r w:rsidR="00E5001D">
        <w:rPr>
          <w:rFonts w:ascii="Times New Roman" w:hAnsi="Times New Roman" w:cs="Times New Roman"/>
          <w:sz w:val="28"/>
          <w:szCs w:val="28"/>
        </w:rPr>
        <w:t>в 2020 году</w:t>
      </w:r>
      <w:r w:rsidR="00EA705D">
        <w:rPr>
          <w:rFonts w:ascii="Times New Roman" w:hAnsi="Times New Roman" w:cs="Times New Roman"/>
          <w:sz w:val="28"/>
          <w:szCs w:val="28"/>
        </w:rPr>
        <w:t xml:space="preserve"> </w:t>
      </w:r>
      <w:r w:rsidR="00EA705D" w:rsidRPr="00EA705D">
        <w:rPr>
          <w:rFonts w:ascii="Times New Roman" w:hAnsi="Times New Roman" w:cs="Times New Roman"/>
          <w:sz w:val="28"/>
          <w:szCs w:val="28"/>
        </w:rPr>
        <w:t>поло</w:t>
      </w:r>
      <w:r w:rsidR="00EA705D">
        <w:rPr>
          <w:rFonts w:ascii="Times New Roman" w:hAnsi="Times New Roman" w:cs="Times New Roman"/>
          <w:sz w:val="28"/>
          <w:szCs w:val="28"/>
        </w:rPr>
        <w:t xml:space="preserve">вина преподавателей </w:t>
      </w:r>
      <w:r w:rsidR="008D69ED">
        <w:rPr>
          <w:rFonts w:ascii="Times New Roman" w:hAnsi="Times New Roman" w:cs="Times New Roman"/>
          <w:sz w:val="28"/>
          <w:szCs w:val="28"/>
        </w:rPr>
        <w:t xml:space="preserve">российских </w:t>
      </w:r>
      <w:r w:rsidR="00EA705D">
        <w:rPr>
          <w:rFonts w:ascii="Times New Roman" w:hAnsi="Times New Roman" w:cs="Times New Roman"/>
          <w:sz w:val="28"/>
          <w:szCs w:val="28"/>
        </w:rPr>
        <w:t xml:space="preserve">вузов </w:t>
      </w:r>
      <w:r w:rsidR="00E5001D">
        <w:rPr>
          <w:rFonts w:ascii="Times New Roman" w:hAnsi="Times New Roman" w:cs="Times New Roman"/>
          <w:sz w:val="28"/>
          <w:szCs w:val="28"/>
        </w:rPr>
        <w:t xml:space="preserve">были старше 50 лет, преподаватели до 35 лет составляли менее 15%, а тех, кто был моложе 30 </w:t>
      </w:r>
      <w:r w:rsidR="008D69ED">
        <w:rPr>
          <w:rFonts w:ascii="Times New Roman" w:hAnsi="Times New Roman" w:cs="Times New Roman"/>
          <w:sz w:val="28"/>
          <w:szCs w:val="28"/>
        </w:rPr>
        <w:t>лет </w:t>
      </w:r>
      <w:r w:rsidR="008D69ED" w:rsidRPr="00EA705D">
        <w:rPr>
          <w:rFonts w:ascii="Times New Roman" w:hAnsi="Times New Roman" w:cs="Times New Roman"/>
          <w:sz w:val="28"/>
          <w:szCs w:val="28"/>
        </w:rPr>
        <w:t>насчитывалось</w:t>
      </w:r>
      <w:r w:rsidR="00E5001D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EA705D" w:rsidRPr="00EA705D">
        <w:rPr>
          <w:rFonts w:ascii="Times New Roman" w:hAnsi="Times New Roman" w:cs="Times New Roman"/>
          <w:sz w:val="28"/>
          <w:szCs w:val="28"/>
        </w:rPr>
        <w:t>6%</w:t>
      </w:r>
      <w:r w:rsidR="00E5001D">
        <w:rPr>
          <w:rFonts w:ascii="Times New Roman" w:hAnsi="Times New Roman" w:cs="Times New Roman"/>
          <w:sz w:val="28"/>
          <w:szCs w:val="28"/>
        </w:rPr>
        <w:t xml:space="preserve"> </w:t>
      </w:r>
      <w:r w:rsidRPr="00604B37">
        <w:rPr>
          <w:rFonts w:ascii="Times New Roman" w:hAnsi="Times New Roman" w:cs="Times New Roman"/>
          <w:sz w:val="28"/>
          <w:szCs w:val="28"/>
        </w:rPr>
        <w:t>[</w:t>
      </w:r>
      <w:r w:rsidR="00F6544B" w:rsidRPr="00F6544B">
        <w:rPr>
          <w:rFonts w:ascii="Times New Roman" w:hAnsi="Times New Roman" w:cs="Times New Roman"/>
          <w:sz w:val="28"/>
          <w:szCs w:val="28"/>
        </w:rPr>
        <w:t xml:space="preserve">11, </w:t>
      </w:r>
      <w:r w:rsidR="00EA705D" w:rsidRPr="00F6544B">
        <w:rPr>
          <w:rFonts w:ascii="Times New Roman" w:hAnsi="Times New Roman" w:cs="Times New Roman"/>
          <w:sz w:val="28"/>
          <w:szCs w:val="28"/>
        </w:rPr>
        <w:t>с. 50</w:t>
      </w:r>
      <w:r w:rsidRPr="00604B37">
        <w:rPr>
          <w:rFonts w:ascii="Times New Roman" w:hAnsi="Times New Roman" w:cs="Times New Roman"/>
          <w:sz w:val="28"/>
          <w:szCs w:val="28"/>
        </w:rPr>
        <w:t>]</w:t>
      </w:r>
      <w:r w:rsidR="00BF1B7F">
        <w:rPr>
          <w:rFonts w:ascii="Times New Roman" w:hAnsi="Times New Roman" w:cs="Times New Roman"/>
          <w:sz w:val="28"/>
          <w:szCs w:val="28"/>
        </w:rPr>
        <w:t xml:space="preserve">. Большинство вузов </w:t>
      </w:r>
      <w:r w:rsidR="00A400BF">
        <w:rPr>
          <w:rFonts w:ascii="Times New Roman" w:hAnsi="Times New Roman" w:cs="Times New Roman"/>
          <w:sz w:val="28"/>
          <w:szCs w:val="28"/>
        </w:rPr>
        <w:t xml:space="preserve">испытывают проблему кадрового обеспечения, понимая, что если не предпринимать никаких действий для её последовательного решения, то, по выражению Власовой О.В., «система может задохнуться», что </w:t>
      </w:r>
      <w:r w:rsidR="00D825DA">
        <w:rPr>
          <w:rFonts w:ascii="Times New Roman" w:hAnsi="Times New Roman" w:cs="Times New Roman"/>
          <w:sz w:val="28"/>
          <w:szCs w:val="28"/>
        </w:rPr>
        <w:t xml:space="preserve">вероятнее всего </w:t>
      </w:r>
      <w:r w:rsidR="00A400BF">
        <w:rPr>
          <w:rFonts w:ascii="Times New Roman" w:hAnsi="Times New Roman" w:cs="Times New Roman"/>
          <w:sz w:val="28"/>
          <w:szCs w:val="28"/>
        </w:rPr>
        <w:t xml:space="preserve">приведет к радикальным мерам со стороны государства </w:t>
      </w:r>
      <w:r w:rsidR="00BF1B7F" w:rsidRPr="00BF1B7F">
        <w:rPr>
          <w:rFonts w:ascii="Times New Roman" w:hAnsi="Times New Roman" w:cs="Times New Roman"/>
          <w:sz w:val="28"/>
          <w:szCs w:val="28"/>
        </w:rPr>
        <w:t>[</w:t>
      </w:r>
      <w:r w:rsidR="00F6544B" w:rsidRPr="00F6544B">
        <w:rPr>
          <w:rFonts w:ascii="Times New Roman" w:hAnsi="Times New Roman" w:cs="Times New Roman"/>
          <w:sz w:val="28"/>
          <w:szCs w:val="28"/>
        </w:rPr>
        <w:t>2</w:t>
      </w:r>
      <w:r w:rsidR="00A400BF" w:rsidRPr="00A400BF">
        <w:rPr>
          <w:rFonts w:ascii="Times New Roman" w:hAnsi="Times New Roman" w:cs="Times New Roman"/>
          <w:sz w:val="28"/>
          <w:szCs w:val="28"/>
        </w:rPr>
        <w:t>]</w:t>
      </w:r>
      <w:r w:rsidR="00A400BF">
        <w:rPr>
          <w:rFonts w:ascii="Times New Roman" w:hAnsi="Times New Roman" w:cs="Times New Roman"/>
          <w:sz w:val="28"/>
          <w:szCs w:val="28"/>
        </w:rPr>
        <w:t>.</w:t>
      </w:r>
    </w:p>
    <w:p w:rsidR="00974C52" w:rsidRDefault="00BF1B7F" w:rsidP="00BF1B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B7F">
        <w:rPr>
          <w:rFonts w:ascii="Times New Roman" w:hAnsi="Times New Roman" w:cs="Times New Roman"/>
          <w:sz w:val="28"/>
          <w:szCs w:val="28"/>
        </w:rPr>
        <w:t xml:space="preserve">   </w:t>
      </w:r>
      <w:r w:rsidR="00A400BF">
        <w:rPr>
          <w:rFonts w:ascii="Times New Roman" w:hAnsi="Times New Roman" w:cs="Times New Roman"/>
          <w:sz w:val="28"/>
          <w:szCs w:val="28"/>
        </w:rPr>
        <w:t xml:space="preserve">  Сложившаяся в вузах с</w:t>
      </w:r>
      <w:r w:rsidR="008D69ED">
        <w:rPr>
          <w:rFonts w:ascii="Times New Roman" w:hAnsi="Times New Roman" w:cs="Times New Roman"/>
          <w:sz w:val="28"/>
          <w:szCs w:val="28"/>
        </w:rPr>
        <w:t xml:space="preserve">итуация возникла вследствие утраты привлекательности труда преподавателя вуза в </w:t>
      </w:r>
      <w:r w:rsidR="008A6027">
        <w:rPr>
          <w:rFonts w:ascii="Times New Roman" w:hAnsi="Times New Roman" w:cs="Times New Roman"/>
          <w:sz w:val="28"/>
          <w:szCs w:val="28"/>
        </w:rPr>
        <w:t xml:space="preserve">переломные для страны </w:t>
      </w:r>
      <w:r w:rsidR="008D69ED">
        <w:rPr>
          <w:rFonts w:ascii="Times New Roman" w:hAnsi="Times New Roman" w:cs="Times New Roman"/>
          <w:sz w:val="28"/>
          <w:szCs w:val="28"/>
        </w:rPr>
        <w:t>девяностые годы прошлого столетия, обусловленной</w:t>
      </w:r>
      <w:r w:rsidR="00CB7A01">
        <w:rPr>
          <w:rFonts w:ascii="Times New Roman" w:hAnsi="Times New Roman" w:cs="Times New Roman"/>
          <w:sz w:val="28"/>
          <w:szCs w:val="28"/>
        </w:rPr>
        <w:t xml:space="preserve"> как резким снижением доходов преподавателей, так и </w:t>
      </w:r>
      <w:r w:rsidR="008D69ED">
        <w:rPr>
          <w:rFonts w:ascii="Times New Roman" w:hAnsi="Times New Roman" w:cs="Times New Roman"/>
          <w:sz w:val="28"/>
          <w:szCs w:val="28"/>
        </w:rPr>
        <w:t xml:space="preserve">изменениями ценностных ориентаций </w:t>
      </w:r>
      <w:r w:rsidR="00CB7A01">
        <w:rPr>
          <w:rFonts w:ascii="Times New Roman" w:hAnsi="Times New Roman" w:cs="Times New Roman"/>
          <w:sz w:val="28"/>
          <w:szCs w:val="28"/>
        </w:rPr>
        <w:t>молодежи того времени -</w:t>
      </w:r>
      <w:r w:rsidR="008A6027">
        <w:rPr>
          <w:rFonts w:ascii="Times New Roman" w:hAnsi="Times New Roman" w:cs="Times New Roman"/>
          <w:sz w:val="28"/>
          <w:szCs w:val="28"/>
        </w:rPr>
        <w:t xml:space="preserve"> многие</w:t>
      </w:r>
      <w:r w:rsidR="00CB7A01">
        <w:rPr>
          <w:rFonts w:ascii="Times New Roman" w:hAnsi="Times New Roman" w:cs="Times New Roman"/>
          <w:sz w:val="28"/>
          <w:szCs w:val="28"/>
        </w:rPr>
        <w:t xml:space="preserve"> хотели стать менеджерами, брокерами, </w:t>
      </w:r>
      <w:r w:rsidR="00942E38">
        <w:rPr>
          <w:rFonts w:ascii="Times New Roman" w:hAnsi="Times New Roman" w:cs="Times New Roman"/>
          <w:sz w:val="28"/>
          <w:szCs w:val="28"/>
        </w:rPr>
        <w:t xml:space="preserve">и даже криминальными авторитетами, а образование, резко переведенное в сферу услуг, не привлекало ни </w:t>
      </w:r>
      <w:r w:rsidR="00C53276">
        <w:rPr>
          <w:rFonts w:ascii="Times New Roman" w:hAnsi="Times New Roman" w:cs="Times New Roman"/>
          <w:sz w:val="28"/>
          <w:szCs w:val="28"/>
        </w:rPr>
        <w:t>статусом профессии, ни её материальным обеспечением</w:t>
      </w:r>
      <w:r w:rsidR="00942E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399B" w:rsidRDefault="00974C52" w:rsidP="008A6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прекарную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оценивает</w:t>
      </w:r>
      <w:r w:rsidR="00A87C58">
        <w:rPr>
          <w:rFonts w:ascii="Times New Roman" w:hAnsi="Times New Roman" w:cs="Times New Roman"/>
          <w:sz w:val="28"/>
          <w:szCs w:val="28"/>
        </w:rPr>
        <w:t xml:space="preserve"> </w:t>
      </w:r>
      <w:r w:rsidR="00D825DA">
        <w:rPr>
          <w:rFonts w:ascii="Times New Roman" w:hAnsi="Times New Roman" w:cs="Times New Roman"/>
          <w:sz w:val="28"/>
          <w:szCs w:val="28"/>
        </w:rPr>
        <w:t>настоящую ситуацию с кадрами</w:t>
      </w:r>
      <w:r w:rsidR="00A40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вузах</w:t>
      </w:r>
      <w:r w:rsidR="00A87C58">
        <w:rPr>
          <w:rFonts w:ascii="Times New Roman" w:hAnsi="Times New Roman" w:cs="Times New Roman"/>
          <w:sz w:val="28"/>
          <w:szCs w:val="28"/>
        </w:rPr>
        <w:t xml:space="preserve"> Пугач В.Ф., приходя к заключению, что потеря привлекательности профессии преподавателя университета для молодежи и дисбаланс возрастной структуры ППС явились следствием многолетних структурных изменений в деятельности преподавателя высшей школы </w:t>
      </w:r>
      <w:r w:rsidR="00A87C58" w:rsidRPr="00F6544B">
        <w:rPr>
          <w:rFonts w:ascii="Times New Roman" w:hAnsi="Times New Roman" w:cs="Times New Roman"/>
          <w:sz w:val="28"/>
          <w:szCs w:val="28"/>
        </w:rPr>
        <w:t>[</w:t>
      </w:r>
      <w:r w:rsidR="00F6544B" w:rsidRPr="00F6544B">
        <w:rPr>
          <w:rFonts w:ascii="Times New Roman" w:hAnsi="Times New Roman" w:cs="Times New Roman"/>
          <w:sz w:val="28"/>
          <w:szCs w:val="28"/>
        </w:rPr>
        <w:t>10</w:t>
      </w:r>
      <w:r w:rsidR="00A87C58" w:rsidRPr="00A87C5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Среди этих изменений отмечают переход на Болонскую систему</w:t>
      </w:r>
      <w:r w:rsidR="00AF2FA7">
        <w:rPr>
          <w:rFonts w:ascii="Times New Roman" w:hAnsi="Times New Roman" w:cs="Times New Roman"/>
          <w:sz w:val="28"/>
          <w:szCs w:val="28"/>
        </w:rPr>
        <w:t xml:space="preserve">, так и </w:t>
      </w:r>
      <w:r w:rsidR="00D825DA">
        <w:rPr>
          <w:rFonts w:ascii="Times New Roman" w:hAnsi="Times New Roman" w:cs="Times New Roman"/>
          <w:sz w:val="28"/>
          <w:szCs w:val="28"/>
        </w:rPr>
        <w:t xml:space="preserve">не </w:t>
      </w:r>
      <w:r w:rsidR="00AF2FA7">
        <w:rPr>
          <w:rFonts w:ascii="Times New Roman" w:hAnsi="Times New Roman" w:cs="Times New Roman"/>
          <w:sz w:val="28"/>
          <w:szCs w:val="28"/>
        </w:rPr>
        <w:t>принесший</w:t>
      </w:r>
      <w:r>
        <w:rPr>
          <w:rFonts w:ascii="Times New Roman" w:hAnsi="Times New Roman" w:cs="Times New Roman"/>
          <w:sz w:val="28"/>
          <w:szCs w:val="28"/>
        </w:rPr>
        <w:t xml:space="preserve"> желаемого результата</w:t>
      </w:r>
      <w:r w:rsidR="00D825DA">
        <w:rPr>
          <w:rFonts w:ascii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hAnsi="Times New Roman" w:cs="Times New Roman"/>
          <w:sz w:val="28"/>
          <w:szCs w:val="28"/>
        </w:rPr>
        <w:t xml:space="preserve"> интеграции в международное образовательное пространство</w:t>
      </w:r>
      <w:r w:rsidR="00D825DA">
        <w:rPr>
          <w:rFonts w:ascii="Times New Roman" w:hAnsi="Times New Roman" w:cs="Times New Roman"/>
          <w:sz w:val="28"/>
          <w:szCs w:val="28"/>
        </w:rPr>
        <w:t xml:space="preserve">, но </w:t>
      </w:r>
      <w:r w:rsidR="00AF2FA7">
        <w:rPr>
          <w:rFonts w:ascii="Times New Roman" w:hAnsi="Times New Roman" w:cs="Times New Roman"/>
          <w:sz w:val="28"/>
          <w:szCs w:val="28"/>
        </w:rPr>
        <w:t>инициировавший множе</w:t>
      </w:r>
      <w:r w:rsidR="00BF1B7F">
        <w:rPr>
          <w:rFonts w:ascii="Times New Roman" w:hAnsi="Times New Roman" w:cs="Times New Roman"/>
          <w:sz w:val="28"/>
          <w:szCs w:val="28"/>
        </w:rPr>
        <w:t xml:space="preserve">ственные реформы, сокращение количества вузов, </w:t>
      </w:r>
      <w:r w:rsidR="00A400B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F1B7F">
        <w:rPr>
          <w:rFonts w:ascii="Times New Roman" w:hAnsi="Times New Roman" w:cs="Times New Roman"/>
          <w:sz w:val="28"/>
          <w:szCs w:val="28"/>
        </w:rPr>
        <w:t>перевод аспирантуры</w:t>
      </w:r>
      <w:r w:rsidR="00A400BF">
        <w:rPr>
          <w:rFonts w:ascii="Times New Roman" w:hAnsi="Times New Roman" w:cs="Times New Roman"/>
          <w:sz w:val="28"/>
          <w:szCs w:val="28"/>
        </w:rPr>
        <w:t xml:space="preserve"> – основной формы воспроизводства преподавательских кадров в вузе - </w:t>
      </w:r>
      <w:r w:rsidR="00BF1B7F">
        <w:rPr>
          <w:rFonts w:ascii="Times New Roman" w:hAnsi="Times New Roman" w:cs="Times New Roman"/>
          <w:sz w:val="28"/>
          <w:szCs w:val="28"/>
        </w:rPr>
        <w:t xml:space="preserve"> в третий уровень высшего образования, </w:t>
      </w:r>
      <w:r w:rsidR="00ED31E9">
        <w:rPr>
          <w:rFonts w:ascii="Times New Roman" w:hAnsi="Times New Roman" w:cs="Times New Roman"/>
          <w:sz w:val="28"/>
          <w:szCs w:val="28"/>
        </w:rPr>
        <w:t xml:space="preserve">завершающегося защитой выпускной работы и получением диплома преподавателя-исследователя, но не кандидатской диссертации </w:t>
      </w:r>
      <w:r w:rsidR="0096399B">
        <w:rPr>
          <w:rFonts w:ascii="Times New Roman" w:hAnsi="Times New Roman" w:cs="Times New Roman"/>
          <w:sz w:val="28"/>
          <w:szCs w:val="28"/>
        </w:rPr>
        <w:t>и диплома кандидата наук.</w:t>
      </w:r>
    </w:p>
    <w:p w:rsidR="00974C52" w:rsidRPr="003D0900" w:rsidRDefault="007D1895" w:rsidP="008A6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7C58">
        <w:rPr>
          <w:rFonts w:ascii="Times New Roman" w:hAnsi="Times New Roman" w:cs="Times New Roman"/>
          <w:sz w:val="28"/>
          <w:szCs w:val="28"/>
        </w:rPr>
        <w:t xml:space="preserve">Несмотря на декларируемые благие намерения проводимых в </w:t>
      </w:r>
      <w:r w:rsidR="00BF1B7F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A87C58">
        <w:rPr>
          <w:rFonts w:ascii="Times New Roman" w:hAnsi="Times New Roman" w:cs="Times New Roman"/>
          <w:sz w:val="28"/>
          <w:szCs w:val="28"/>
        </w:rPr>
        <w:t>реформ</w:t>
      </w:r>
      <w:r w:rsidR="008A6027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C58">
        <w:rPr>
          <w:rFonts w:ascii="Times New Roman" w:hAnsi="Times New Roman" w:cs="Times New Roman"/>
          <w:sz w:val="28"/>
          <w:szCs w:val="28"/>
        </w:rPr>
        <w:t>и изменившиеся</w:t>
      </w:r>
      <w:r>
        <w:rPr>
          <w:rFonts w:ascii="Times New Roman" w:hAnsi="Times New Roman" w:cs="Times New Roman"/>
          <w:sz w:val="28"/>
          <w:szCs w:val="28"/>
        </w:rPr>
        <w:t xml:space="preserve"> условия профессиональной деятельности ППС, включая среду вуза, образовательные технологи</w:t>
      </w:r>
      <w:r w:rsidR="00D825DA">
        <w:rPr>
          <w:rFonts w:ascii="Times New Roman" w:hAnsi="Times New Roman" w:cs="Times New Roman"/>
          <w:sz w:val="28"/>
          <w:szCs w:val="28"/>
        </w:rPr>
        <w:t>и и</w:t>
      </w:r>
      <w:r w:rsidR="00A87C58">
        <w:rPr>
          <w:rFonts w:ascii="Times New Roman" w:hAnsi="Times New Roman" w:cs="Times New Roman"/>
          <w:sz w:val="28"/>
          <w:szCs w:val="28"/>
        </w:rPr>
        <w:t xml:space="preserve"> </w:t>
      </w:r>
      <w:r w:rsidR="00A87C58">
        <w:rPr>
          <w:rFonts w:ascii="Times New Roman" w:hAnsi="Times New Roman" w:cs="Times New Roman"/>
          <w:sz w:val="28"/>
          <w:szCs w:val="28"/>
        </w:rPr>
        <w:lastRenderedPageBreak/>
        <w:t>систему оплаты труда, молодежь не спешит</w:t>
      </w:r>
      <w:r>
        <w:rPr>
          <w:rFonts w:ascii="Times New Roman" w:hAnsi="Times New Roman" w:cs="Times New Roman"/>
          <w:sz w:val="28"/>
          <w:szCs w:val="28"/>
        </w:rPr>
        <w:t xml:space="preserve"> участвовать в конкурсах на замещение вакантных должностей преподавателей университетов. С одной стороны, это можно объяснить </w:t>
      </w:r>
      <w:r w:rsidR="00935289">
        <w:rPr>
          <w:rFonts w:ascii="Times New Roman" w:hAnsi="Times New Roman" w:cs="Times New Roman"/>
          <w:sz w:val="28"/>
          <w:szCs w:val="28"/>
        </w:rPr>
        <w:t>наличием того</w:t>
      </w:r>
      <w:r w:rsidR="00E50EDE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spellStart"/>
      <w:r w:rsidR="00E50EDE">
        <w:rPr>
          <w:rFonts w:ascii="Times New Roman" w:hAnsi="Times New Roman" w:cs="Times New Roman"/>
          <w:sz w:val="28"/>
          <w:szCs w:val="28"/>
        </w:rPr>
        <w:t>Сенашенко</w:t>
      </w:r>
      <w:proofErr w:type="spellEnd"/>
      <w:r w:rsidR="00E50EDE">
        <w:rPr>
          <w:rFonts w:ascii="Times New Roman" w:hAnsi="Times New Roman" w:cs="Times New Roman"/>
          <w:sz w:val="28"/>
          <w:szCs w:val="28"/>
        </w:rPr>
        <w:t xml:space="preserve"> В.С. называет «статусной инфляцией» преподавателя вуза, вы</w:t>
      </w:r>
      <w:r w:rsidR="00935289">
        <w:rPr>
          <w:rFonts w:ascii="Times New Roman" w:hAnsi="Times New Roman" w:cs="Times New Roman"/>
          <w:sz w:val="28"/>
          <w:szCs w:val="28"/>
        </w:rPr>
        <w:t>званной</w:t>
      </w:r>
      <w:r w:rsidR="00E50EDE">
        <w:rPr>
          <w:rFonts w:ascii="Times New Roman" w:hAnsi="Times New Roman" w:cs="Times New Roman"/>
          <w:sz w:val="28"/>
          <w:szCs w:val="28"/>
        </w:rPr>
        <w:t xml:space="preserve"> внедренной системой механического учета показателей результативности деятельности преподавателя без обращения должного внимания на содержание </w:t>
      </w:r>
      <w:r w:rsidR="00684B6C">
        <w:rPr>
          <w:rFonts w:ascii="Times New Roman" w:hAnsi="Times New Roman" w:cs="Times New Roman"/>
          <w:sz w:val="28"/>
          <w:szCs w:val="28"/>
        </w:rPr>
        <w:t xml:space="preserve">его деятельности </w:t>
      </w:r>
      <w:r w:rsidR="00E50EDE" w:rsidRPr="00E50EDE">
        <w:rPr>
          <w:rFonts w:ascii="Times New Roman" w:hAnsi="Times New Roman" w:cs="Times New Roman"/>
          <w:sz w:val="28"/>
          <w:szCs w:val="28"/>
        </w:rPr>
        <w:t>[</w:t>
      </w:r>
      <w:r w:rsidR="00F6544B" w:rsidRPr="00F6544B">
        <w:rPr>
          <w:rFonts w:ascii="Times New Roman" w:hAnsi="Times New Roman" w:cs="Times New Roman"/>
          <w:sz w:val="28"/>
          <w:szCs w:val="28"/>
        </w:rPr>
        <w:t>12, с</w:t>
      </w:r>
      <w:r w:rsidR="00E50EDE" w:rsidRPr="00F6544B">
        <w:rPr>
          <w:rFonts w:ascii="Times New Roman" w:hAnsi="Times New Roman" w:cs="Times New Roman"/>
          <w:sz w:val="28"/>
          <w:szCs w:val="28"/>
        </w:rPr>
        <w:t>.38</w:t>
      </w:r>
      <w:r w:rsidR="00E50EDE" w:rsidRPr="00E50EDE">
        <w:rPr>
          <w:rFonts w:ascii="Times New Roman" w:hAnsi="Times New Roman" w:cs="Times New Roman"/>
          <w:sz w:val="28"/>
          <w:szCs w:val="28"/>
        </w:rPr>
        <w:t>]</w:t>
      </w:r>
      <w:r w:rsidR="00E50EDE">
        <w:rPr>
          <w:rFonts w:ascii="Times New Roman" w:hAnsi="Times New Roman" w:cs="Times New Roman"/>
          <w:sz w:val="28"/>
          <w:szCs w:val="28"/>
        </w:rPr>
        <w:t>. С другой стороны,  специфика</w:t>
      </w:r>
      <w:r>
        <w:rPr>
          <w:rFonts w:ascii="Times New Roman" w:hAnsi="Times New Roman" w:cs="Times New Roman"/>
          <w:sz w:val="28"/>
          <w:szCs w:val="28"/>
        </w:rPr>
        <w:t xml:space="preserve"> должностной иерархии и оплаты труда ППС в вузе</w:t>
      </w:r>
      <w:r w:rsidR="00E50EDE">
        <w:rPr>
          <w:rFonts w:ascii="Times New Roman" w:hAnsi="Times New Roman" w:cs="Times New Roman"/>
          <w:sz w:val="28"/>
          <w:szCs w:val="28"/>
        </w:rPr>
        <w:t xml:space="preserve"> отличается от системы оплаты и карьерных перспектив в организациях других </w:t>
      </w:r>
      <w:r w:rsidR="008742A2">
        <w:rPr>
          <w:rFonts w:ascii="Times New Roman" w:hAnsi="Times New Roman" w:cs="Times New Roman"/>
          <w:sz w:val="28"/>
          <w:szCs w:val="28"/>
        </w:rPr>
        <w:t>ведомств</w:t>
      </w:r>
      <w:r w:rsidR="00E77256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амые низкие оклады</w:t>
      </w:r>
      <w:r w:rsidR="008742A2">
        <w:rPr>
          <w:rFonts w:ascii="Times New Roman" w:hAnsi="Times New Roman" w:cs="Times New Roman"/>
          <w:sz w:val="28"/>
          <w:szCs w:val="28"/>
        </w:rPr>
        <w:t xml:space="preserve"> в вузе</w:t>
      </w:r>
      <w:r>
        <w:rPr>
          <w:rFonts w:ascii="Times New Roman" w:hAnsi="Times New Roman" w:cs="Times New Roman"/>
          <w:sz w:val="28"/>
          <w:szCs w:val="28"/>
        </w:rPr>
        <w:t xml:space="preserve"> имеют</w:t>
      </w:r>
      <w:r w:rsidR="00D825DA">
        <w:rPr>
          <w:rFonts w:ascii="Times New Roman" w:hAnsi="Times New Roman" w:cs="Times New Roman"/>
          <w:sz w:val="28"/>
          <w:szCs w:val="28"/>
        </w:rPr>
        <w:t>, как правило, начинающие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преподаватели без ученой степени</w:t>
      </w:r>
      <w:r w:rsidR="00E77256">
        <w:rPr>
          <w:rFonts w:ascii="Times New Roman" w:hAnsi="Times New Roman" w:cs="Times New Roman"/>
          <w:sz w:val="28"/>
          <w:szCs w:val="28"/>
        </w:rPr>
        <w:t xml:space="preserve"> – ассистенты и</w:t>
      </w:r>
      <w:r w:rsidR="00D825DA">
        <w:rPr>
          <w:rFonts w:ascii="Times New Roman" w:hAnsi="Times New Roman" w:cs="Times New Roman"/>
          <w:sz w:val="28"/>
          <w:szCs w:val="28"/>
        </w:rPr>
        <w:t>, при наличии пятилетнего стажа,</w:t>
      </w:r>
      <w:r w:rsidR="00E77256">
        <w:rPr>
          <w:rFonts w:ascii="Times New Roman" w:hAnsi="Times New Roman" w:cs="Times New Roman"/>
          <w:sz w:val="28"/>
          <w:szCs w:val="28"/>
        </w:rPr>
        <w:t xml:space="preserve"> старшие преподаватели. Для того, чтобы занимать более высоко оплачиваемые должности доцента, профессора,</w:t>
      </w:r>
      <w:r w:rsidR="00C53276">
        <w:rPr>
          <w:rFonts w:ascii="Times New Roman" w:hAnsi="Times New Roman" w:cs="Times New Roman"/>
          <w:sz w:val="28"/>
          <w:szCs w:val="28"/>
        </w:rPr>
        <w:t xml:space="preserve"> заведующего кафедрой, руководителя лаборатории, декана</w:t>
      </w:r>
      <w:r w:rsidR="00E77256">
        <w:rPr>
          <w:rFonts w:ascii="Times New Roman" w:hAnsi="Times New Roman" w:cs="Times New Roman"/>
          <w:sz w:val="28"/>
          <w:szCs w:val="28"/>
        </w:rPr>
        <w:t xml:space="preserve"> необходимо подготовить и защитить</w:t>
      </w:r>
      <w:r w:rsidR="00C53276">
        <w:rPr>
          <w:rFonts w:ascii="Times New Roman" w:hAnsi="Times New Roman" w:cs="Times New Roman"/>
          <w:sz w:val="28"/>
          <w:szCs w:val="28"/>
        </w:rPr>
        <w:t>, как минимум,</w:t>
      </w:r>
      <w:r w:rsidR="00E77256">
        <w:rPr>
          <w:rFonts w:ascii="Times New Roman" w:hAnsi="Times New Roman" w:cs="Times New Roman"/>
          <w:sz w:val="28"/>
          <w:szCs w:val="28"/>
        </w:rPr>
        <w:t xml:space="preserve"> к</w:t>
      </w:r>
      <w:r w:rsidR="00C53276">
        <w:rPr>
          <w:rFonts w:ascii="Times New Roman" w:hAnsi="Times New Roman" w:cs="Times New Roman"/>
          <w:sz w:val="28"/>
          <w:szCs w:val="28"/>
        </w:rPr>
        <w:t>андидатскую</w:t>
      </w:r>
      <w:r w:rsidR="00E77256">
        <w:rPr>
          <w:rFonts w:ascii="Times New Roman" w:hAnsi="Times New Roman" w:cs="Times New Roman"/>
          <w:sz w:val="28"/>
          <w:szCs w:val="28"/>
        </w:rPr>
        <w:t>,</w:t>
      </w:r>
      <w:r w:rsidR="00C53276">
        <w:rPr>
          <w:rFonts w:ascii="Times New Roman" w:hAnsi="Times New Roman" w:cs="Times New Roman"/>
          <w:sz w:val="28"/>
          <w:szCs w:val="28"/>
        </w:rPr>
        <w:t xml:space="preserve"> а лучше,</w:t>
      </w:r>
      <w:r w:rsidR="003E5FD5">
        <w:rPr>
          <w:rFonts w:ascii="Times New Roman" w:hAnsi="Times New Roman" w:cs="Times New Roman"/>
          <w:sz w:val="28"/>
          <w:szCs w:val="28"/>
        </w:rPr>
        <w:t xml:space="preserve"> докторскую диссертацию. На это уходит несколько лет</w:t>
      </w:r>
      <w:r w:rsidR="008410B9">
        <w:rPr>
          <w:rFonts w:ascii="Times New Roman" w:hAnsi="Times New Roman" w:cs="Times New Roman"/>
          <w:sz w:val="28"/>
          <w:szCs w:val="28"/>
        </w:rPr>
        <w:t xml:space="preserve"> (минимум три-четыре года</w:t>
      </w:r>
      <w:r w:rsidR="002D1B4C">
        <w:rPr>
          <w:rFonts w:ascii="Times New Roman" w:hAnsi="Times New Roman" w:cs="Times New Roman"/>
          <w:sz w:val="28"/>
          <w:szCs w:val="28"/>
        </w:rPr>
        <w:t xml:space="preserve"> на одну</w:t>
      </w:r>
      <w:r w:rsidR="008410B9">
        <w:rPr>
          <w:rFonts w:ascii="Times New Roman" w:hAnsi="Times New Roman" w:cs="Times New Roman"/>
          <w:sz w:val="28"/>
          <w:szCs w:val="28"/>
        </w:rPr>
        <w:t>)</w:t>
      </w:r>
      <w:r w:rsidR="003E5FD5">
        <w:rPr>
          <w:rFonts w:ascii="Times New Roman" w:hAnsi="Times New Roman" w:cs="Times New Roman"/>
          <w:sz w:val="28"/>
          <w:szCs w:val="28"/>
        </w:rPr>
        <w:t xml:space="preserve">, и хорошо, если в университете есть свои диссертационные советы, где можно своевременно, в период обучения в аспирантуре защитить диссертацию. В случае их отсутствия приходится обращаться в </w:t>
      </w:r>
      <w:r w:rsidR="0074084B">
        <w:rPr>
          <w:rFonts w:ascii="Times New Roman" w:hAnsi="Times New Roman" w:cs="Times New Roman"/>
          <w:sz w:val="28"/>
          <w:szCs w:val="28"/>
        </w:rPr>
        <w:t>советы других вузов и порой годами</w:t>
      </w:r>
      <w:r w:rsidR="002D1B4C">
        <w:rPr>
          <w:rFonts w:ascii="Times New Roman" w:hAnsi="Times New Roman" w:cs="Times New Roman"/>
          <w:sz w:val="28"/>
          <w:szCs w:val="28"/>
        </w:rPr>
        <w:t>, из-за образовавшейся очереди,</w:t>
      </w:r>
      <w:r w:rsidR="003E5FD5">
        <w:rPr>
          <w:rFonts w:ascii="Times New Roman" w:hAnsi="Times New Roman" w:cs="Times New Roman"/>
          <w:sz w:val="28"/>
          <w:szCs w:val="28"/>
        </w:rPr>
        <w:t xml:space="preserve"> ждать возможности принятия диссертации к защите. </w:t>
      </w:r>
      <w:r w:rsidR="003D0900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74084B">
        <w:rPr>
          <w:rFonts w:ascii="Times New Roman" w:hAnsi="Times New Roman" w:cs="Times New Roman"/>
          <w:sz w:val="28"/>
          <w:szCs w:val="28"/>
        </w:rPr>
        <w:t xml:space="preserve">нельзя </w:t>
      </w:r>
      <w:r w:rsidR="003D0900">
        <w:rPr>
          <w:rFonts w:ascii="Times New Roman" w:hAnsi="Times New Roman" w:cs="Times New Roman"/>
          <w:sz w:val="28"/>
          <w:szCs w:val="28"/>
        </w:rPr>
        <w:t xml:space="preserve">не согласиться с утверждением </w:t>
      </w:r>
      <w:proofErr w:type="spellStart"/>
      <w:r w:rsidR="003D0900">
        <w:rPr>
          <w:rFonts w:ascii="Times New Roman" w:hAnsi="Times New Roman" w:cs="Times New Roman"/>
          <w:sz w:val="28"/>
          <w:szCs w:val="28"/>
        </w:rPr>
        <w:t>Эзроха</w:t>
      </w:r>
      <w:proofErr w:type="spellEnd"/>
      <w:r w:rsidR="003D0900">
        <w:rPr>
          <w:rFonts w:ascii="Times New Roman" w:hAnsi="Times New Roman" w:cs="Times New Roman"/>
          <w:sz w:val="28"/>
          <w:szCs w:val="28"/>
        </w:rPr>
        <w:t xml:space="preserve"> Ю.С. о том, что способные люди не идут преподавать в университет из-за «</w:t>
      </w:r>
      <w:r w:rsidR="003D0900" w:rsidRPr="003D0900">
        <w:rPr>
          <w:rFonts w:ascii="Times New Roman" w:hAnsi="Times New Roman" w:cs="Times New Roman"/>
          <w:sz w:val="28"/>
          <w:szCs w:val="28"/>
        </w:rPr>
        <w:t>трудности получения степени кандидата наук, лишь при наличии которой можно рассчитывать на зарплату как минимум не ниже средней по стране и иметь хоть какие-то перспективы</w:t>
      </w:r>
      <w:r w:rsidR="003D0900">
        <w:rPr>
          <w:rFonts w:ascii="Times New Roman" w:hAnsi="Times New Roman" w:cs="Times New Roman"/>
          <w:sz w:val="28"/>
          <w:szCs w:val="28"/>
        </w:rPr>
        <w:t xml:space="preserve">» </w:t>
      </w:r>
      <w:r w:rsidR="003D0900" w:rsidRPr="003D0900">
        <w:rPr>
          <w:rFonts w:ascii="Times New Roman" w:hAnsi="Times New Roman" w:cs="Times New Roman"/>
          <w:sz w:val="28"/>
          <w:szCs w:val="28"/>
        </w:rPr>
        <w:t>[</w:t>
      </w:r>
      <w:r w:rsidR="00F6544B" w:rsidRPr="00F6544B">
        <w:rPr>
          <w:rFonts w:ascii="Times New Roman" w:hAnsi="Times New Roman" w:cs="Times New Roman"/>
          <w:sz w:val="28"/>
          <w:szCs w:val="28"/>
        </w:rPr>
        <w:t>13, с</w:t>
      </w:r>
      <w:r w:rsidR="003D0900" w:rsidRPr="00F6544B">
        <w:rPr>
          <w:rFonts w:ascii="Times New Roman" w:hAnsi="Times New Roman" w:cs="Times New Roman"/>
          <w:sz w:val="28"/>
          <w:szCs w:val="28"/>
        </w:rPr>
        <w:t>. 30</w:t>
      </w:r>
      <w:r w:rsidR="003D0900" w:rsidRPr="003D0900">
        <w:rPr>
          <w:rFonts w:ascii="Times New Roman" w:hAnsi="Times New Roman" w:cs="Times New Roman"/>
          <w:sz w:val="28"/>
          <w:szCs w:val="28"/>
        </w:rPr>
        <w:t>]</w:t>
      </w:r>
      <w:r w:rsidR="00F6544B">
        <w:rPr>
          <w:rFonts w:ascii="Times New Roman" w:hAnsi="Times New Roman" w:cs="Times New Roman"/>
          <w:sz w:val="28"/>
          <w:szCs w:val="28"/>
        </w:rPr>
        <w:t>.</w:t>
      </w:r>
    </w:p>
    <w:p w:rsidR="00812565" w:rsidRDefault="00812565" w:rsidP="008A6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Осознав проблему «омоложения» ППС, вузы стали разрабатывать стратегии привлечения и сохранения молодых кадров. </w:t>
      </w:r>
      <w:r w:rsidR="00970FBB">
        <w:rPr>
          <w:rFonts w:ascii="Times New Roman" w:hAnsi="Times New Roman" w:cs="Times New Roman"/>
          <w:sz w:val="28"/>
          <w:szCs w:val="28"/>
        </w:rPr>
        <w:t>Так Удмуртский государственный университет</w:t>
      </w:r>
      <w:r w:rsidR="008D3CDC">
        <w:rPr>
          <w:rFonts w:ascii="Times New Roman" w:hAnsi="Times New Roman" w:cs="Times New Roman"/>
          <w:sz w:val="28"/>
          <w:szCs w:val="28"/>
        </w:rPr>
        <w:t xml:space="preserve">, </w:t>
      </w:r>
      <w:r w:rsidR="00970FBB">
        <w:rPr>
          <w:rFonts w:ascii="Times New Roman" w:hAnsi="Times New Roman" w:cs="Times New Roman"/>
          <w:sz w:val="28"/>
          <w:szCs w:val="28"/>
        </w:rPr>
        <w:t xml:space="preserve">реализует трехуровневую систему поддержки талантливых молодых коллег, для чего в университете создана цифровая платформа для проектирования </w:t>
      </w:r>
      <w:r w:rsidR="00D03C9D">
        <w:rPr>
          <w:rFonts w:ascii="Times New Roman" w:hAnsi="Times New Roman" w:cs="Times New Roman"/>
          <w:sz w:val="28"/>
          <w:szCs w:val="28"/>
        </w:rPr>
        <w:t xml:space="preserve">их </w:t>
      </w:r>
      <w:r w:rsidR="00970FBB">
        <w:rPr>
          <w:rFonts w:ascii="Times New Roman" w:hAnsi="Times New Roman" w:cs="Times New Roman"/>
          <w:sz w:val="28"/>
          <w:szCs w:val="28"/>
        </w:rPr>
        <w:t>индивидуальных план</w:t>
      </w:r>
      <w:r w:rsidR="00EC58F0">
        <w:rPr>
          <w:rFonts w:ascii="Times New Roman" w:hAnsi="Times New Roman" w:cs="Times New Roman"/>
          <w:sz w:val="28"/>
          <w:szCs w:val="28"/>
        </w:rPr>
        <w:t>ов развития карьерной стратегии</w:t>
      </w:r>
      <w:r w:rsidR="00771244">
        <w:rPr>
          <w:rFonts w:ascii="Times New Roman" w:hAnsi="Times New Roman" w:cs="Times New Roman"/>
          <w:sz w:val="28"/>
          <w:szCs w:val="28"/>
        </w:rPr>
        <w:t xml:space="preserve">. Программа предусматривает участие не только научно-педагогических работников в возрасте до 35 лет, но и магистрантов в возрасте </w:t>
      </w:r>
      <w:r w:rsidR="00935289">
        <w:rPr>
          <w:rFonts w:ascii="Times New Roman" w:hAnsi="Times New Roman" w:cs="Times New Roman"/>
          <w:sz w:val="28"/>
          <w:szCs w:val="28"/>
        </w:rPr>
        <w:t>до 25 лет. Университет оговаривает</w:t>
      </w:r>
      <w:r w:rsidR="00771244">
        <w:rPr>
          <w:rFonts w:ascii="Times New Roman" w:hAnsi="Times New Roman" w:cs="Times New Roman"/>
          <w:sz w:val="28"/>
          <w:szCs w:val="28"/>
        </w:rPr>
        <w:t xml:space="preserve"> условия, согласно</w:t>
      </w:r>
      <w:r w:rsidR="002D1B4C">
        <w:rPr>
          <w:rFonts w:ascii="Times New Roman" w:hAnsi="Times New Roman" w:cs="Times New Roman"/>
          <w:sz w:val="28"/>
          <w:szCs w:val="28"/>
        </w:rPr>
        <w:t xml:space="preserve"> к</w:t>
      </w:r>
      <w:r w:rsidR="00935289">
        <w:rPr>
          <w:rFonts w:ascii="Times New Roman" w:hAnsi="Times New Roman" w:cs="Times New Roman"/>
          <w:sz w:val="28"/>
          <w:szCs w:val="28"/>
        </w:rPr>
        <w:t>оторым подразделения выдвигают</w:t>
      </w:r>
      <w:r w:rsidR="00771244">
        <w:rPr>
          <w:rFonts w:ascii="Times New Roman" w:hAnsi="Times New Roman" w:cs="Times New Roman"/>
          <w:sz w:val="28"/>
          <w:szCs w:val="28"/>
        </w:rPr>
        <w:t xml:space="preserve"> кандидатов для участия в программе поддержки: наличие публикаций, индексируемых в </w:t>
      </w:r>
      <w:proofErr w:type="spellStart"/>
      <w:r w:rsidR="00771244">
        <w:rPr>
          <w:rFonts w:ascii="Times New Roman" w:hAnsi="Times New Roman" w:cs="Times New Roman"/>
          <w:sz w:val="28"/>
          <w:szCs w:val="28"/>
        </w:rPr>
        <w:t>наукометрических</w:t>
      </w:r>
      <w:proofErr w:type="spellEnd"/>
      <w:r w:rsidR="00771244">
        <w:rPr>
          <w:rFonts w:ascii="Times New Roman" w:hAnsi="Times New Roman" w:cs="Times New Roman"/>
          <w:sz w:val="28"/>
          <w:szCs w:val="28"/>
        </w:rPr>
        <w:t xml:space="preserve"> базах </w:t>
      </w:r>
      <w:proofErr w:type="spellStart"/>
      <w:r w:rsidR="00771244">
        <w:rPr>
          <w:rFonts w:ascii="Times New Roman" w:hAnsi="Times New Roman" w:cs="Times New Roman"/>
          <w:sz w:val="28"/>
          <w:szCs w:val="28"/>
          <w:lang w:val="en-US"/>
        </w:rPr>
        <w:t>WoS</w:t>
      </w:r>
      <w:proofErr w:type="spellEnd"/>
      <w:r w:rsidR="00771244" w:rsidRPr="00771244">
        <w:rPr>
          <w:rFonts w:ascii="Times New Roman" w:hAnsi="Times New Roman" w:cs="Times New Roman"/>
          <w:sz w:val="28"/>
          <w:szCs w:val="28"/>
        </w:rPr>
        <w:t xml:space="preserve"> </w:t>
      </w:r>
      <w:r w:rsidR="00771244">
        <w:rPr>
          <w:rFonts w:ascii="Times New Roman" w:hAnsi="Times New Roman" w:cs="Times New Roman"/>
          <w:sz w:val="28"/>
          <w:szCs w:val="28"/>
        </w:rPr>
        <w:t xml:space="preserve">и </w:t>
      </w:r>
      <w:r w:rsidR="00771244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="00771244">
        <w:rPr>
          <w:rFonts w:ascii="Times New Roman" w:hAnsi="Times New Roman" w:cs="Times New Roman"/>
          <w:sz w:val="28"/>
          <w:szCs w:val="28"/>
        </w:rPr>
        <w:t>, а также участие в значимых дл</w:t>
      </w:r>
      <w:r w:rsidR="00D03C9D">
        <w:rPr>
          <w:rFonts w:ascii="Times New Roman" w:hAnsi="Times New Roman" w:cs="Times New Roman"/>
          <w:sz w:val="28"/>
          <w:szCs w:val="28"/>
        </w:rPr>
        <w:t>я университета мероприятиях. По итогам отчетов участники программы получают стимул</w:t>
      </w:r>
      <w:r w:rsidR="0074084B">
        <w:rPr>
          <w:rFonts w:ascii="Times New Roman" w:hAnsi="Times New Roman" w:cs="Times New Roman"/>
          <w:sz w:val="28"/>
          <w:szCs w:val="28"/>
        </w:rPr>
        <w:t>ирующие выплаты, размер которых зависит от полученных результатов</w:t>
      </w:r>
      <w:r w:rsidR="00684B6C">
        <w:rPr>
          <w:rFonts w:ascii="Times New Roman" w:hAnsi="Times New Roman" w:cs="Times New Roman"/>
          <w:sz w:val="28"/>
          <w:szCs w:val="28"/>
        </w:rPr>
        <w:t xml:space="preserve"> </w:t>
      </w:r>
      <w:r w:rsidR="00684B6C" w:rsidRPr="00684B6C">
        <w:rPr>
          <w:rFonts w:ascii="Times New Roman" w:hAnsi="Times New Roman" w:cs="Times New Roman"/>
          <w:sz w:val="28"/>
          <w:szCs w:val="28"/>
        </w:rPr>
        <w:t>[</w:t>
      </w:r>
      <w:r w:rsidR="00EC58F0">
        <w:rPr>
          <w:rFonts w:ascii="Times New Roman" w:hAnsi="Times New Roman" w:cs="Times New Roman"/>
          <w:sz w:val="28"/>
          <w:szCs w:val="28"/>
        </w:rPr>
        <w:t>7</w:t>
      </w:r>
      <w:r w:rsidR="00684B6C" w:rsidRPr="00684B6C">
        <w:rPr>
          <w:rFonts w:ascii="Times New Roman" w:hAnsi="Times New Roman" w:cs="Times New Roman"/>
          <w:sz w:val="28"/>
          <w:szCs w:val="28"/>
        </w:rPr>
        <w:t>]</w:t>
      </w:r>
      <w:r w:rsidR="00D03C9D">
        <w:rPr>
          <w:rFonts w:ascii="Times New Roman" w:hAnsi="Times New Roman" w:cs="Times New Roman"/>
          <w:sz w:val="28"/>
          <w:szCs w:val="28"/>
        </w:rPr>
        <w:t xml:space="preserve">. </w:t>
      </w:r>
      <w:r w:rsidR="007712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79A2" w:rsidRDefault="007279A2" w:rsidP="008A6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комплексной многоуровневой</w:t>
      </w:r>
      <w:r w:rsidRPr="007279A2">
        <w:rPr>
          <w:rFonts w:ascii="Times New Roman" w:hAnsi="Times New Roman" w:cs="Times New Roman"/>
          <w:sz w:val="28"/>
          <w:szCs w:val="28"/>
        </w:rPr>
        <w:t xml:space="preserve"> модель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279A2">
        <w:rPr>
          <w:rFonts w:ascii="Times New Roman" w:hAnsi="Times New Roman" w:cs="Times New Roman"/>
          <w:sz w:val="28"/>
          <w:szCs w:val="28"/>
        </w:rPr>
        <w:t xml:space="preserve"> системы управления талантами</w:t>
      </w:r>
      <w:r>
        <w:rPr>
          <w:rFonts w:ascii="Times New Roman" w:hAnsi="Times New Roman" w:cs="Times New Roman"/>
          <w:sz w:val="28"/>
          <w:szCs w:val="28"/>
        </w:rPr>
        <w:t>, Чувашский государственный университет им. И.Н. Ульянова</w:t>
      </w:r>
      <w:r w:rsidR="007C2FA4">
        <w:rPr>
          <w:rFonts w:ascii="Times New Roman" w:hAnsi="Times New Roman" w:cs="Times New Roman"/>
          <w:sz w:val="28"/>
          <w:szCs w:val="28"/>
        </w:rPr>
        <w:t xml:space="preserve"> осуществляет целевую</w:t>
      </w:r>
      <w:r w:rsidR="00627B02">
        <w:rPr>
          <w:rFonts w:ascii="Times New Roman" w:hAnsi="Times New Roman" w:cs="Times New Roman"/>
          <w:sz w:val="28"/>
          <w:szCs w:val="28"/>
        </w:rPr>
        <w:t xml:space="preserve"> программу</w:t>
      </w:r>
      <w:r w:rsidR="007C2FA4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627B02" w:rsidRPr="00627B02">
        <w:rPr>
          <w:rFonts w:ascii="Times New Roman" w:hAnsi="Times New Roman" w:cs="Times New Roman"/>
          <w:sz w:val="28"/>
          <w:szCs w:val="28"/>
        </w:rPr>
        <w:t xml:space="preserve"> «Поддержка молодых </w:t>
      </w:r>
      <w:r w:rsidR="00627B02" w:rsidRPr="00627B02">
        <w:rPr>
          <w:rFonts w:ascii="Times New Roman" w:hAnsi="Times New Roman" w:cs="Times New Roman"/>
          <w:sz w:val="28"/>
          <w:szCs w:val="28"/>
        </w:rPr>
        <w:lastRenderedPageBreak/>
        <w:t>преподавателей»</w:t>
      </w:r>
      <w:r w:rsidR="007C2FA4">
        <w:rPr>
          <w:rFonts w:ascii="Times New Roman" w:hAnsi="Times New Roman" w:cs="Times New Roman"/>
          <w:sz w:val="28"/>
          <w:szCs w:val="28"/>
        </w:rPr>
        <w:t xml:space="preserve">, предусматривающую финансовое поощрение и преимущественное право на стажировки для участников, активно участвующих в научных исследованиях, публикационной </w:t>
      </w:r>
      <w:r w:rsidR="007C2FA4" w:rsidRPr="007C2FA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C2FA4" w:rsidRPr="007C2FA4">
        <w:rPr>
          <w:rFonts w:ascii="Times New Roman" w:hAnsi="Times New Roman" w:cs="Times New Roman"/>
          <w:sz w:val="28"/>
          <w:szCs w:val="28"/>
        </w:rPr>
        <w:t>гра</w:t>
      </w:r>
      <w:r w:rsidR="007C2FA4">
        <w:rPr>
          <w:rFonts w:ascii="Times New Roman" w:hAnsi="Times New Roman" w:cs="Times New Roman"/>
          <w:sz w:val="28"/>
          <w:szCs w:val="28"/>
        </w:rPr>
        <w:t>нтовой</w:t>
      </w:r>
      <w:proofErr w:type="spellEnd"/>
      <w:r w:rsidR="007C2FA4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7C2FA4" w:rsidRPr="00F6544B">
        <w:rPr>
          <w:rFonts w:ascii="Times New Roman" w:hAnsi="Times New Roman" w:cs="Times New Roman"/>
          <w:sz w:val="28"/>
          <w:szCs w:val="28"/>
        </w:rPr>
        <w:t>[</w:t>
      </w:r>
      <w:r w:rsidR="00F6544B" w:rsidRPr="00F6544B">
        <w:rPr>
          <w:rFonts w:ascii="Times New Roman" w:hAnsi="Times New Roman" w:cs="Times New Roman"/>
          <w:sz w:val="28"/>
          <w:szCs w:val="28"/>
        </w:rPr>
        <w:t>1</w:t>
      </w:r>
      <w:r w:rsidR="007C2FA4" w:rsidRPr="00F6544B">
        <w:rPr>
          <w:rFonts w:ascii="Times New Roman" w:hAnsi="Times New Roman" w:cs="Times New Roman"/>
          <w:sz w:val="28"/>
          <w:szCs w:val="28"/>
        </w:rPr>
        <w:t>].</w:t>
      </w:r>
    </w:p>
    <w:p w:rsidR="008D3CDC" w:rsidRDefault="004C52AE" w:rsidP="008A6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Новосибирский государственный технический университет</w:t>
      </w:r>
      <w:r w:rsidR="008D3CDC">
        <w:rPr>
          <w:rFonts w:ascii="Times New Roman" w:hAnsi="Times New Roman" w:cs="Times New Roman"/>
          <w:sz w:val="28"/>
          <w:szCs w:val="28"/>
        </w:rPr>
        <w:t xml:space="preserve">, начиная с 2022 года, реализует проект поддержки молодых преподавателей </w:t>
      </w:r>
      <w:r w:rsidR="00AF1263">
        <w:rPr>
          <w:rFonts w:ascii="Times New Roman" w:hAnsi="Times New Roman" w:cs="Times New Roman"/>
          <w:sz w:val="28"/>
          <w:szCs w:val="28"/>
        </w:rPr>
        <w:t xml:space="preserve">«Кадры университета 3.0» с двумя </w:t>
      </w:r>
      <w:proofErr w:type="spellStart"/>
      <w:r w:rsidR="00AF1263">
        <w:rPr>
          <w:rFonts w:ascii="Times New Roman" w:hAnsi="Times New Roman" w:cs="Times New Roman"/>
          <w:sz w:val="28"/>
          <w:szCs w:val="28"/>
        </w:rPr>
        <w:t>подпроектами</w:t>
      </w:r>
      <w:proofErr w:type="spellEnd"/>
      <w:r w:rsidR="00AF1263">
        <w:rPr>
          <w:rFonts w:ascii="Times New Roman" w:hAnsi="Times New Roman" w:cs="Times New Roman"/>
          <w:sz w:val="28"/>
          <w:szCs w:val="28"/>
        </w:rPr>
        <w:t xml:space="preserve">: </w:t>
      </w:r>
      <w:r w:rsidR="008D3CDC">
        <w:rPr>
          <w:rFonts w:ascii="Times New Roman" w:hAnsi="Times New Roman" w:cs="Times New Roman"/>
          <w:sz w:val="28"/>
          <w:szCs w:val="28"/>
        </w:rPr>
        <w:t>«</w:t>
      </w:r>
      <w:r w:rsidR="008D3CDC" w:rsidRPr="008D3CDC">
        <w:rPr>
          <w:rFonts w:ascii="Times New Roman" w:hAnsi="Times New Roman" w:cs="Times New Roman"/>
          <w:sz w:val="28"/>
          <w:szCs w:val="28"/>
        </w:rPr>
        <w:t>Молодые преподаватели. Академические стипендии (ППС до 39 лет)</w:t>
      </w:r>
      <w:r w:rsidR="008D3CDC">
        <w:rPr>
          <w:rFonts w:ascii="Times New Roman" w:hAnsi="Times New Roman" w:cs="Times New Roman"/>
          <w:sz w:val="28"/>
          <w:szCs w:val="28"/>
        </w:rPr>
        <w:t>»</w:t>
      </w:r>
      <w:r w:rsidR="00AF1263">
        <w:rPr>
          <w:rFonts w:ascii="Times New Roman" w:hAnsi="Times New Roman" w:cs="Times New Roman"/>
          <w:sz w:val="28"/>
          <w:szCs w:val="28"/>
        </w:rPr>
        <w:t xml:space="preserve"> и </w:t>
      </w:r>
      <w:r w:rsidR="00AF1263" w:rsidRPr="00AF1263">
        <w:rPr>
          <w:rFonts w:ascii="Times New Roman" w:hAnsi="Times New Roman" w:cs="Times New Roman"/>
          <w:sz w:val="28"/>
          <w:szCs w:val="28"/>
        </w:rPr>
        <w:t>«</w:t>
      </w:r>
      <w:r w:rsidR="00AF1263">
        <w:rPr>
          <w:rFonts w:ascii="Times New Roman" w:hAnsi="Times New Roman" w:cs="Times New Roman"/>
          <w:sz w:val="28"/>
          <w:szCs w:val="28"/>
        </w:rPr>
        <w:t>Молодые исследователи</w:t>
      </w:r>
      <w:r w:rsidR="00AF1263" w:rsidRPr="00AF1263">
        <w:rPr>
          <w:rFonts w:ascii="Times New Roman" w:hAnsi="Times New Roman" w:cs="Times New Roman"/>
          <w:sz w:val="28"/>
          <w:szCs w:val="28"/>
        </w:rPr>
        <w:t xml:space="preserve">. </w:t>
      </w:r>
      <w:r w:rsidR="00AF1263">
        <w:rPr>
          <w:rFonts w:ascii="Times New Roman" w:hAnsi="Times New Roman" w:cs="Times New Roman"/>
          <w:sz w:val="28"/>
          <w:szCs w:val="28"/>
        </w:rPr>
        <w:t>Научные стипендии (научные сотрудники</w:t>
      </w:r>
      <w:r w:rsidR="00AF1263" w:rsidRPr="00AF1263">
        <w:rPr>
          <w:rFonts w:ascii="Times New Roman" w:hAnsi="Times New Roman" w:cs="Times New Roman"/>
          <w:sz w:val="28"/>
          <w:szCs w:val="28"/>
        </w:rPr>
        <w:t xml:space="preserve"> до 39 лет)»</w:t>
      </w:r>
      <w:r w:rsidR="008D3CDC">
        <w:rPr>
          <w:rFonts w:ascii="Times New Roman" w:hAnsi="Times New Roman" w:cs="Times New Roman"/>
          <w:sz w:val="28"/>
          <w:szCs w:val="28"/>
        </w:rPr>
        <w:t>. Выдвинутые кафедрами участники проекта принимают на себя обязательства по выполнению ключевых для университета, как участника программы Приоритет-2030, показателей и дважды в год отчитываются о ходе их выполнения перед специально созданной комиссией, которая оценивает деятельность участника и принимает решение о целесообразности его дальнейшего пребывания в проекте. На протяжении участия в проекте молодой преподаватель получает заработную плату в размере, превышающем оклад профессора, а также стимулирующие выплаты по итогам достигнутых результатов</w:t>
      </w:r>
      <w:r w:rsidR="00AF1263">
        <w:rPr>
          <w:rFonts w:ascii="Times New Roman" w:hAnsi="Times New Roman" w:cs="Times New Roman"/>
          <w:sz w:val="28"/>
          <w:szCs w:val="28"/>
        </w:rPr>
        <w:t xml:space="preserve"> </w:t>
      </w:r>
      <w:r w:rsidR="00AF1263" w:rsidRPr="00EC58F0">
        <w:rPr>
          <w:rFonts w:ascii="Times New Roman" w:hAnsi="Times New Roman" w:cs="Times New Roman"/>
          <w:sz w:val="28"/>
          <w:szCs w:val="28"/>
        </w:rPr>
        <w:t>[</w:t>
      </w:r>
      <w:r w:rsidR="00EC58F0" w:rsidRPr="00EC58F0">
        <w:rPr>
          <w:rFonts w:ascii="Times New Roman" w:hAnsi="Times New Roman" w:cs="Times New Roman"/>
          <w:sz w:val="28"/>
          <w:szCs w:val="28"/>
        </w:rPr>
        <w:t>4</w:t>
      </w:r>
      <w:r w:rsidR="00AF1263" w:rsidRPr="00EC58F0">
        <w:rPr>
          <w:rFonts w:ascii="Times New Roman" w:hAnsi="Times New Roman" w:cs="Times New Roman"/>
          <w:sz w:val="28"/>
          <w:szCs w:val="28"/>
        </w:rPr>
        <w:t>]</w:t>
      </w:r>
      <w:r w:rsidR="008D3CDC" w:rsidRPr="00EC58F0">
        <w:rPr>
          <w:rFonts w:ascii="Times New Roman" w:hAnsi="Times New Roman" w:cs="Times New Roman"/>
          <w:sz w:val="28"/>
          <w:szCs w:val="28"/>
        </w:rPr>
        <w:t>.</w:t>
      </w:r>
    </w:p>
    <w:p w:rsidR="00BE0A34" w:rsidRDefault="00BE0A34" w:rsidP="008A6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4B95">
        <w:rPr>
          <w:rFonts w:ascii="Times New Roman" w:hAnsi="Times New Roman" w:cs="Times New Roman"/>
          <w:sz w:val="28"/>
          <w:szCs w:val="28"/>
        </w:rPr>
        <w:t>Заслуживает внимания опыт Российского 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BA4B9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МИРЭА</w:t>
      </w:r>
      <w:r w:rsidR="00BA4B95">
        <w:rPr>
          <w:rFonts w:ascii="Times New Roman" w:hAnsi="Times New Roman" w:cs="Times New Roman"/>
          <w:sz w:val="28"/>
          <w:szCs w:val="28"/>
        </w:rPr>
        <w:t>, который</w:t>
      </w:r>
      <w:r>
        <w:rPr>
          <w:rFonts w:ascii="Times New Roman" w:hAnsi="Times New Roman" w:cs="Times New Roman"/>
          <w:sz w:val="28"/>
          <w:szCs w:val="28"/>
        </w:rPr>
        <w:t xml:space="preserve"> для подготовки научно-педагогических р</w:t>
      </w:r>
      <w:r w:rsidR="00BA4B95">
        <w:rPr>
          <w:rFonts w:ascii="Times New Roman" w:hAnsi="Times New Roman" w:cs="Times New Roman"/>
          <w:sz w:val="28"/>
          <w:szCs w:val="28"/>
        </w:rPr>
        <w:t>аботников для инженерных специальностей</w:t>
      </w:r>
      <w:r>
        <w:rPr>
          <w:rFonts w:ascii="Times New Roman" w:hAnsi="Times New Roman" w:cs="Times New Roman"/>
          <w:sz w:val="28"/>
          <w:szCs w:val="28"/>
        </w:rPr>
        <w:t xml:space="preserve"> внедрил трехэтапную многоуровневую модель целевой подготовки, включающей такие этапы, как: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довузовская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подготовка, вузовская подготовка,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постучебное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сопровождение и поддержка. Начиная с третьего курса, студенты</w:t>
      </w:r>
      <w:r w:rsidR="00E37ED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37EDF">
        <w:rPr>
          <w:rFonts w:ascii="Times New Roman" w:hAnsi="Times New Roman" w:cs="Times New Roman"/>
          <w:sz w:val="28"/>
          <w:szCs w:val="28"/>
        </w:rPr>
        <w:t>целевики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имеют возможность работать по совместительству </w:t>
      </w:r>
      <w:r w:rsidRPr="00E37EDF">
        <w:rPr>
          <w:rFonts w:ascii="Times New Roman" w:hAnsi="Times New Roman" w:cs="Times New Roman"/>
          <w:sz w:val="28"/>
          <w:szCs w:val="28"/>
        </w:rPr>
        <w:t>в таких структурных подразделениях</w:t>
      </w:r>
      <w:r w:rsidR="0074084B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E37EDF">
        <w:rPr>
          <w:rFonts w:ascii="Times New Roman" w:hAnsi="Times New Roman" w:cs="Times New Roman"/>
          <w:sz w:val="28"/>
          <w:szCs w:val="28"/>
        </w:rPr>
        <w:t>, как технопарк, управление информатизации, кафедры и лаборатории. Они могут работать на должностях учебно-вспомогательного персонала, а по окончании первого курса магистратуры ассистентами, приобретая опыт педагогической деятельности. Все студенты, обучающиеся по программе целевой подготовки для вуза, получают специальную стипендию. Послевузовская поддержка заключается в</w:t>
      </w:r>
      <w:r w:rsidR="00C77D69">
        <w:rPr>
          <w:rFonts w:ascii="Times New Roman" w:hAnsi="Times New Roman" w:cs="Times New Roman"/>
          <w:sz w:val="28"/>
          <w:szCs w:val="28"/>
        </w:rPr>
        <w:t xml:space="preserve"> сопровождающей</w:t>
      </w:r>
      <w:r w:rsidR="00E37EDF">
        <w:rPr>
          <w:rFonts w:ascii="Times New Roman" w:hAnsi="Times New Roman" w:cs="Times New Roman"/>
          <w:sz w:val="28"/>
          <w:szCs w:val="28"/>
        </w:rPr>
        <w:t xml:space="preserve"> помощи наставника, </w:t>
      </w:r>
      <w:r w:rsidR="00C77D69">
        <w:rPr>
          <w:rFonts w:ascii="Times New Roman" w:hAnsi="Times New Roman" w:cs="Times New Roman"/>
          <w:sz w:val="28"/>
          <w:szCs w:val="28"/>
        </w:rPr>
        <w:t>закрепленного за каждым начинающим</w:t>
      </w:r>
      <w:r w:rsidR="00EC58F0">
        <w:rPr>
          <w:rFonts w:ascii="Times New Roman" w:hAnsi="Times New Roman" w:cs="Times New Roman"/>
          <w:sz w:val="28"/>
          <w:szCs w:val="28"/>
        </w:rPr>
        <w:t xml:space="preserve"> </w:t>
      </w:r>
      <w:r w:rsidR="00E37EDF">
        <w:rPr>
          <w:rFonts w:ascii="Times New Roman" w:hAnsi="Times New Roman" w:cs="Times New Roman"/>
          <w:sz w:val="28"/>
          <w:szCs w:val="28"/>
        </w:rPr>
        <w:t>НПР</w:t>
      </w:r>
      <w:r w:rsidR="00EC58F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37EDF" w:rsidRPr="00EC58F0">
        <w:rPr>
          <w:rFonts w:ascii="Times New Roman" w:hAnsi="Times New Roman" w:cs="Times New Roman"/>
          <w:sz w:val="28"/>
          <w:szCs w:val="28"/>
        </w:rPr>
        <w:t>[</w:t>
      </w:r>
      <w:r w:rsidR="00EC58F0" w:rsidRPr="00EC58F0">
        <w:rPr>
          <w:rFonts w:ascii="Times New Roman" w:hAnsi="Times New Roman" w:cs="Times New Roman"/>
          <w:sz w:val="28"/>
          <w:szCs w:val="28"/>
        </w:rPr>
        <w:t>5</w:t>
      </w:r>
      <w:r w:rsidR="00E37EDF" w:rsidRPr="00EC58F0">
        <w:rPr>
          <w:rFonts w:ascii="Times New Roman" w:hAnsi="Times New Roman" w:cs="Times New Roman"/>
          <w:sz w:val="28"/>
          <w:szCs w:val="28"/>
        </w:rPr>
        <w:t>].</w:t>
      </w:r>
    </w:p>
    <w:p w:rsidR="00264697" w:rsidRPr="00D7768C" w:rsidRDefault="00264697" w:rsidP="008A6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Целевая модель подготовки молодых исследователей также внедрена во Владивостокском государственном университете экономики и сервиса (ВГУЭС). Университет оплачивает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целевикам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обучение в магистратуре и аспирантуре, компенсирует затраты на стажировки, публикации и возмещает расходы, связанные с защитой диссертации. При этом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целевики</w:t>
      </w:r>
      <w:proofErr w:type="spellEnd"/>
      <w:r>
        <w:rPr>
          <w:rFonts w:ascii="Times New Roman" w:hAnsi="Times New Roman" w:cs="Times New Roman"/>
          <w:sz w:val="28"/>
          <w:szCs w:val="28"/>
        </w:rPr>
        <w:t>-аспиранты обязаны работать на 0,5 ставки в качестве ассистента на кафедре с нагрузкой, не превышающей 300 часов в год и оплатой не ниже пятидесяти тысяч рублей в месяц</w:t>
      </w:r>
      <w:r w:rsidR="00D7768C">
        <w:rPr>
          <w:rFonts w:ascii="Times New Roman" w:hAnsi="Times New Roman" w:cs="Times New Roman"/>
          <w:sz w:val="28"/>
          <w:szCs w:val="28"/>
        </w:rPr>
        <w:t xml:space="preserve"> (за выполнение показателей эффективного контракта выплачивается дополнительное вознаграждение)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768C">
        <w:rPr>
          <w:rFonts w:ascii="Times New Roman" w:hAnsi="Times New Roman" w:cs="Times New Roman"/>
          <w:sz w:val="28"/>
          <w:szCs w:val="28"/>
        </w:rPr>
        <w:t xml:space="preserve"> Кандидатская </w:t>
      </w:r>
      <w:r w:rsidR="00D7768C">
        <w:rPr>
          <w:rFonts w:ascii="Times New Roman" w:hAnsi="Times New Roman" w:cs="Times New Roman"/>
          <w:sz w:val="28"/>
          <w:szCs w:val="28"/>
        </w:rPr>
        <w:lastRenderedPageBreak/>
        <w:t xml:space="preserve">диссертация должна быть защищена в установленный срок в период обучения в аспирантуре. После защиты </w:t>
      </w:r>
      <w:proofErr w:type="spellStart"/>
      <w:r w:rsidR="00D7768C">
        <w:rPr>
          <w:rFonts w:ascii="Times New Roman" w:hAnsi="Times New Roman" w:cs="Times New Roman"/>
          <w:sz w:val="28"/>
          <w:szCs w:val="28"/>
        </w:rPr>
        <w:t>целевик</w:t>
      </w:r>
      <w:proofErr w:type="spellEnd"/>
      <w:r w:rsidR="00D7768C">
        <w:rPr>
          <w:rFonts w:ascii="Times New Roman" w:hAnsi="Times New Roman" w:cs="Times New Roman"/>
          <w:sz w:val="28"/>
          <w:szCs w:val="28"/>
        </w:rPr>
        <w:t xml:space="preserve"> обязан отработать пять лет в вузе </w:t>
      </w:r>
      <w:r w:rsidR="00D7768C" w:rsidRPr="00EC58F0">
        <w:rPr>
          <w:rFonts w:ascii="Times New Roman" w:hAnsi="Times New Roman" w:cs="Times New Roman"/>
          <w:sz w:val="28"/>
          <w:szCs w:val="28"/>
        </w:rPr>
        <w:t>[</w:t>
      </w:r>
      <w:r w:rsidR="00EC58F0" w:rsidRPr="00EC58F0">
        <w:rPr>
          <w:rFonts w:ascii="Times New Roman" w:hAnsi="Times New Roman" w:cs="Times New Roman"/>
          <w:sz w:val="28"/>
          <w:szCs w:val="28"/>
        </w:rPr>
        <w:t>9</w:t>
      </w:r>
      <w:r w:rsidR="00D7768C" w:rsidRPr="00D7768C">
        <w:rPr>
          <w:rFonts w:ascii="Times New Roman" w:hAnsi="Times New Roman" w:cs="Times New Roman"/>
          <w:sz w:val="28"/>
          <w:szCs w:val="28"/>
        </w:rPr>
        <w:t>]</w:t>
      </w:r>
      <w:r w:rsidR="00E9412E">
        <w:rPr>
          <w:rFonts w:ascii="Times New Roman" w:hAnsi="Times New Roman" w:cs="Times New Roman"/>
          <w:sz w:val="28"/>
          <w:szCs w:val="28"/>
        </w:rPr>
        <w:t>.</w:t>
      </w:r>
    </w:p>
    <w:p w:rsidR="00EC1AE5" w:rsidRDefault="00EC1AE5" w:rsidP="008A6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7D69">
        <w:rPr>
          <w:rFonts w:ascii="Times New Roman" w:hAnsi="Times New Roman" w:cs="Times New Roman"/>
          <w:sz w:val="28"/>
          <w:szCs w:val="28"/>
        </w:rPr>
        <w:t>На основании результатов проведенного исследования проблемы привлечения и удержания</w:t>
      </w:r>
      <w:r>
        <w:rPr>
          <w:rFonts w:ascii="Times New Roman" w:hAnsi="Times New Roman" w:cs="Times New Roman"/>
          <w:sz w:val="28"/>
          <w:szCs w:val="28"/>
        </w:rPr>
        <w:t xml:space="preserve"> молодых специ</w:t>
      </w:r>
      <w:r w:rsidR="00BC661C">
        <w:rPr>
          <w:rFonts w:ascii="Times New Roman" w:hAnsi="Times New Roman" w:cs="Times New Roman"/>
          <w:sz w:val="28"/>
          <w:szCs w:val="28"/>
        </w:rPr>
        <w:t xml:space="preserve">алистов в составе </w:t>
      </w:r>
      <w:r w:rsidR="00C77D69">
        <w:rPr>
          <w:rFonts w:ascii="Times New Roman" w:hAnsi="Times New Roman" w:cs="Times New Roman"/>
          <w:sz w:val="28"/>
          <w:szCs w:val="28"/>
        </w:rPr>
        <w:t>научно-педагогических работников (</w:t>
      </w:r>
      <w:r w:rsidR="00BC661C">
        <w:rPr>
          <w:rFonts w:ascii="Times New Roman" w:hAnsi="Times New Roman" w:cs="Times New Roman"/>
          <w:sz w:val="28"/>
          <w:szCs w:val="28"/>
        </w:rPr>
        <w:t>НПР</w:t>
      </w:r>
      <w:r w:rsidR="00C77D69">
        <w:rPr>
          <w:rFonts w:ascii="Times New Roman" w:hAnsi="Times New Roman" w:cs="Times New Roman"/>
          <w:sz w:val="28"/>
          <w:szCs w:val="28"/>
        </w:rPr>
        <w:t xml:space="preserve">) </w:t>
      </w:r>
      <w:r w:rsidR="00BC66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61C">
        <w:rPr>
          <w:rFonts w:ascii="Times New Roman" w:hAnsi="Times New Roman" w:cs="Times New Roman"/>
          <w:sz w:val="28"/>
          <w:szCs w:val="28"/>
        </w:rPr>
        <w:t>Российском экономическом</w:t>
      </w:r>
      <w:r w:rsidRPr="00EC1AE5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BC661C">
        <w:rPr>
          <w:rFonts w:ascii="Times New Roman" w:hAnsi="Times New Roman" w:cs="Times New Roman"/>
          <w:sz w:val="28"/>
          <w:szCs w:val="28"/>
        </w:rPr>
        <w:t>е</w:t>
      </w:r>
      <w:r w:rsidRPr="00EC1AE5">
        <w:rPr>
          <w:rFonts w:ascii="Times New Roman" w:hAnsi="Times New Roman" w:cs="Times New Roman"/>
          <w:sz w:val="28"/>
          <w:szCs w:val="28"/>
        </w:rPr>
        <w:t xml:space="preserve"> имени Г. В. Плеханова</w:t>
      </w:r>
      <w:r w:rsidR="00C77D69">
        <w:rPr>
          <w:rFonts w:ascii="Times New Roman" w:hAnsi="Times New Roman" w:cs="Times New Roman"/>
          <w:sz w:val="28"/>
          <w:szCs w:val="28"/>
        </w:rPr>
        <w:t xml:space="preserve"> были выработаны рекомендации для реализации программы поддержки молодых кадров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77D69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BC661C">
        <w:rPr>
          <w:rFonts w:ascii="Times New Roman" w:hAnsi="Times New Roman" w:cs="Times New Roman"/>
          <w:sz w:val="28"/>
          <w:szCs w:val="28"/>
        </w:rPr>
        <w:t xml:space="preserve">включает следующие восемь составляющих: </w:t>
      </w:r>
    </w:p>
    <w:p w:rsidR="00BC661C" w:rsidRDefault="00BC661C" w:rsidP="00BC661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более длительных первичных контрактов;</w:t>
      </w:r>
    </w:p>
    <w:p w:rsidR="00BC661C" w:rsidRDefault="00BC661C" w:rsidP="00BC661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 получении как зарубежных, так и внутрироссийских стажировок;</w:t>
      </w:r>
    </w:p>
    <w:p w:rsidR="00BC661C" w:rsidRDefault="00BC661C" w:rsidP="00BC661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гибкой системы обучения и повышения квалификации молодых специалистов, включая тех, кто находится в декретном отпуске;</w:t>
      </w:r>
    </w:p>
    <w:p w:rsidR="001C3597" w:rsidRDefault="00BC661C" w:rsidP="00BC661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молодых специалистов в </w:t>
      </w:r>
      <w:r w:rsidR="00D15470">
        <w:rPr>
          <w:rFonts w:ascii="Times New Roman" w:hAnsi="Times New Roman" w:cs="Times New Roman"/>
          <w:sz w:val="28"/>
          <w:szCs w:val="28"/>
        </w:rPr>
        <w:t>исследовательские группы при подаче заявок на научные гранты и</w:t>
      </w:r>
      <w:r w:rsidR="001C3597">
        <w:rPr>
          <w:rFonts w:ascii="Times New Roman" w:hAnsi="Times New Roman" w:cs="Times New Roman"/>
          <w:sz w:val="28"/>
          <w:szCs w:val="28"/>
        </w:rPr>
        <w:t xml:space="preserve"> их реализацию;</w:t>
      </w:r>
    </w:p>
    <w:p w:rsidR="001C3597" w:rsidRDefault="001C3597" w:rsidP="00BC661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к разработке и реализации программ ДПО (особенно приветствуются программы на иностранных языках, которыми владеют молодые НПР);</w:t>
      </w:r>
    </w:p>
    <w:p w:rsidR="00BC661C" w:rsidRDefault="00BC661C" w:rsidP="00BC661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597">
        <w:rPr>
          <w:rFonts w:ascii="Times New Roman" w:hAnsi="Times New Roman" w:cs="Times New Roman"/>
          <w:sz w:val="28"/>
          <w:szCs w:val="28"/>
        </w:rPr>
        <w:t>проведение ежегодного конкурса «Лучший молодой преподаватель РЭУ»;</w:t>
      </w:r>
    </w:p>
    <w:p w:rsidR="001C3597" w:rsidRDefault="001C3597" w:rsidP="00BC661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и материальная поддержка: гибкий график работы; служебная жилплощадь; повышение стипендии аспирантам и докторантам;</w:t>
      </w:r>
    </w:p>
    <w:p w:rsidR="001C3597" w:rsidRDefault="001C3597" w:rsidP="00BC661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портфолио индивидуальных достижений с перспективой включения в кадровый резерв вуза </w:t>
      </w:r>
      <w:r w:rsidRPr="001C3597">
        <w:rPr>
          <w:rFonts w:ascii="Times New Roman" w:hAnsi="Times New Roman" w:cs="Times New Roman"/>
          <w:sz w:val="28"/>
          <w:szCs w:val="28"/>
        </w:rPr>
        <w:t>[</w:t>
      </w:r>
      <w:r w:rsidR="00EC58F0" w:rsidRPr="00EC58F0">
        <w:rPr>
          <w:rFonts w:ascii="Times New Roman" w:hAnsi="Times New Roman" w:cs="Times New Roman"/>
          <w:sz w:val="28"/>
          <w:szCs w:val="28"/>
        </w:rPr>
        <w:t>6</w:t>
      </w:r>
      <w:r w:rsidR="007279A2" w:rsidRPr="00EC58F0">
        <w:rPr>
          <w:rFonts w:ascii="Times New Roman" w:hAnsi="Times New Roman" w:cs="Times New Roman"/>
          <w:sz w:val="28"/>
          <w:szCs w:val="28"/>
        </w:rPr>
        <w:t>].</w:t>
      </w:r>
      <w:r w:rsidR="007279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C6C" w:rsidRDefault="00693806" w:rsidP="00DD1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Одним из подходов к решению проблемы омоложения кадров</w:t>
      </w:r>
      <w:r w:rsidR="00B51D31">
        <w:rPr>
          <w:rFonts w:ascii="Times New Roman" w:hAnsi="Times New Roman" w:cs="Times New Roman"/>
          <w:sz w:val="28"/>
          <w:szCs w:val="28"/>
        </w:rPr>
        <w:t>, по мнению Воронова А.С., Еремина А.В. и Серебренникова С.С.</w:t>
      </w:r>
      <w:r w:rsidR="00ED6C81">
        <w:rPr>
          <w:rFonts w:ascii="Times New Roman" w:hAnsi="Times New Roman" w:cs="Times New Roman"/>
          <w:sz w:val="28"/>
          <w:szCs w:val="28"/>
        </w:rPr>
        <w:t>, может стать создание</w:t>
      </w:r>
      <w:r>
        <w:rPr>
          <w:rFonts w:ascii="Times New Roman" w:hAnsi="Times New Roman" w:cs="Times New Roman"/>
          <w:sz w:val="28"/>
          <w:szCs w:val="28"/>
        </w:rPr>
        <w:t xml:space="preserve"> кадрового резерва для</w:t>
      </w:r>
      <w:r w:rsidR="00E27E0D">
        <w:rPr>
          <w:rFonts w:ascii="Times New Roman" w:hAnsi="Times New Roman" w:cs="Times New Roman"/>
          <w:sz w:val="28"/>
          <w:szCs w:val="28"/>
        </w:rPr>
        <w:t xml:space="preserve"> вузов</w:t>
      </w:r>
      <w:r>
        <w:rPr>
          <w:rFonts w:ascii="Times New Roman" w:hAnsi="Times New Roman" w:cs="Times New Roman"/>
          <w:sz w:val="28"/>
          <w:szCs w:val="28"/>
        </w:rPr>
        <w:t xml:space="preserve"> и научных учреждений на базе советов молодых ученых организаций высшего образования</w:t>
      </w:r>
      <w:r w:rsidR="00E27E0D">
        <w:rPr>
          <w:rFonts w:ascii="Times New Roman" w:hAnsi="Times New Roman" w:cs="Times New Roman"/>
          <w:sz w:val="28"/>
          <w:szCs w:val="28"/>
        </w:rPr>
        <w:t xml:space="preserve">. Деятельность таких советов предполагает отбор кандидатов в кадровый резерв и сопровождение их развития через построение индивидуальных траекторий, организацию обучения, включение в решение практических задач вместе с руководством вуза. Для создания пула резервистов необходима информационно-аналитическая система, в которой будут создаваться портфолио </w:t>
      </w:r>
      <w:r w:rsidR="00B51D31">
        <w:rPr>
          <w:rFonts w:ascii="Times New Roman" w:hAnsi="Times New Roman" w:cs="Times New Roman"/>
          <w:sz w:val="28"/>
          <w:szCs w:val="28"/>
        </w:rPr>
        <w:t>каждого участника кадрового резерва, что облегчит вузам и научным организациям поиск нужных кандидатов на руководящие должности</w:t>
      </w:r>
      <w:r w:rsidR="00E27E0D">
        <w:rPr>
          <w:rFonts w:ascii="Times New Roman" w:hAnsi="Times New Roman" w:cs="Times New Roman"/>
          <w:sz w:val="28"/>
          <w:szCs w:val="28"/>
        </w:rPr>
        <w:t xml:space="preserve"> </w:t>
      </w:r>
      <w:r w:rsidRPr="00EC58F0">
        <w:rPr>
          <w:rFonts w:ascii="Times New Roman" w:hAnsi="Times New Roman" w:cs="Times New Roman"/>
          <w:sz w:val="28"/>
          <w:szCs w:val="28"/>
        </w:rPr>
        <w:t>[</w:t>
      </w:r>
      <w:r w:rsidR="00EC58F0" w:rsidRPr="00EC58F0">
        <w:rPr>
          <w:rFonts w:ascii="Times New Roman" w:hAnsi="Times New Roman" w:cs="Times New Roman"/>
          <w:sz w:val="28"/>
          <w:szCs w:val="28"/>
        </w:rPr>
        <w:t>3</w:t>
      </w:r>
      <w:r w:rsidRPr="00EC58F0">
        <w:rPr>
          <w:rFonts w:ascii="Times New Roman" w:hAnsi="Times New Roman" w:cs="Times New Roman"/>
          <w:sz w:val="28"/>
          <w:szCs w:val="28"/>
        </w:rPr>
        <w:t>]</w:t>
      </w:r>
      <w:r w:rsidR="00ED6C81" w:rsidRPr="00EC58F0">
        <w:rPr>
          <w:rFonts w:ascii="Times New Roman" w:hAnsi="Times New Roman" w:cs="Times New Roman"/>
          <w:sz w:val="28"/>
          <w:szCs w:val="28"/>
        </w:rPr>
        <w:t>.</w:t>
      </w:r>
    </w:p>
    <w:p w:rsidR="00E9412E" w:rsidRDefault="00A64BB5" w:rsidP="00DD1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Следует подчеркнуть, что все предлагаемые</w:t>
      </w:r>
      <w:r w:rsidR="00E9412E">
        <w:rPr>
          <w:rFonts w:ascii="Times New Roman" w:hAnsi="Times New Roman" w:cs="Times New Roman"/>
          <w:sz w:val="28"/>
          <w:szCs w:val="28"/>
        </w:rPr>
        <w:t xml:space="preserve"> меры привлечения и </w:t>
      </w:r>
      <w:r w:rsidR="0096399B">
        <w:rPr>
          <w:rFonts w:ascii="Times New Roman" w:hAnsi="Times New Roman" w:cs="Times New Roman"/>
          <w:sz w:val="28"/>
          <w:szCs w:val="28"/>
        </w:rPr>
        <w:t>удержания молодых кадров в университетах</w:t>
      </w:r>
      <w:r w:rsidR="00E9412E">
        <w:rPr>
          <w:rFonts w:ascii="Times New Roman" w:hAnsi="Times New Roman" w:cs="Times New Roman"/>
          <w:sz w:val="28"/>
          <w:szCs w:val="28"/>
        </w:rPr>
        <w:t xml:space="preserve"> не принесут желаемого </w:t>
      </w:r>
      <w:r w:rsidR="00E9412E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результата, если у администрации не будет </w:t>
      </w:r>
      <w:r w:rsidR="0096399B">
        <w:rPr>
          <w:rFonts w:ascii="Times New Roman" w:hAnsi="Times New Roman" w:cs="Times New Roman"/>
          <w:sz w:val="28"/>
          <w:szCs w:val="28"/>
        </w:rPr>
        <w:t xml:space="preserve">налаженной </w:t>
      </w:r>
      <w:r w:rsidR="00E9412E">
        <w:rPr>
          <w:rFonts w:ascii="Times New Roman" w:hAnsi="Times New Roman" w:cs="Times New Roman"/>
          <w:sz w:val="28"/>
          <w:szCs w:val="28"/>
        </w:rPr>
        <w:t>системы управления мотивацией</w:t>
      </w:r>
      <w:r w:rsidR="0096399B">
        <w:rPr>
          <w:rFonts w:ascii="Times New Roman" w:hAnsi="Times New Roman" w:cs="Times New Roman"/>
          <w:sz w:val="28"/>
          <w:szCs w:val="28"/>
        </w:rPr>
        <w:t xml:space="preserve"> ППС</w:t>
      </w:r>
      <w:r w:rsidR="00E9412E">
        <w:rPr>
          <w:rFonts w:ascii="Times New Roman" w:hAnsi="Times New Roman" w:cs="Times New Roman"/>
          <w:sz w:val="28"/>
          <w:szCs w:val="28"/>
        </w:rPr>
        <w:t xml:space="preserve">. Помимо базовых окладов, стимулирующих выплат и социальной поддержки, молодые кадры необходимо вовлекать во все </w:t>
      </w:r>
      <w:r w:rsidR="0096399B">
        <w:rPr>
          <w:rFonts w:ascii="Times New Roman" w:hAnsi="Times New Roman" w:cs="Times New Roman"/>
          <w:sz w:val="28"/>
          <w:szCs w:val="28"/>
        </w:rPr>
        <w:t xml:space="preserve">академические и научные проекты, </w:t>
      </w:r>
      <w:r>
        <w:rPr>
          <w:rFonts w:ascii="Times New Roman" w:hAnsi="Times New Roman" w:cs="Times New Roman"/>
          <w:sz w:val="28"/>
          <w:szCs w:val="28"/>
        </w:rPr>
        <w:t xml:space="preserve">работать с кадровым резервом, </w:t>
      </w:r>
      <w:r w:rsidR="0096399B">
        <w:rPr>
          <w:rFonts w:ascii="Times New Roman" w:hAnsi="Times New Roman" w:cs="Times New Roman"/>
          <w:sz w:val="28"/>
          <w:szCs w:val="28"/>
        </w:rPr>
        <w:t>предлагать индивидуальные схемы мо</w:t>
      </w:r>
      <w:r>
        <w:rPr>
          <w:rFonts w:ascii="Times New Roman" w:hAnsi="Times New Roman" w:cs="Times New Roman"/>
          <w:sz w:val="28"/>
          <w:szCs w:val="28"/>
        </w:rPr>
        <w:t>тивации</w:t>
      </w:r>
      <w:r w:rsidR="0096399B">
        <w:rPr>
          <w:rFonts w:ascii="Times New Roman" w:hAnsi="Times New Roman" w:cs="Times New Roman"/>
          <w:sz w:val="28"/>
          <w:szCs w:val="28"/>
        </w:rPr>
        <w:t xml:space="preserve"> </w:t>
      </w:r>
      <w:r w:rsidR="0096399B" w:rsidRPr="00EC58F0">
        <w:rPr>
          <w:rFonts w:ascii="Times New Roman" w:hAnsi="Times New Roman" w:cs="Times New Roman"/>
          <w:sz w:val="28"/>
          <w:szCs w:val="28"/>
        </w:rPr>
        <w:t>[</w:t>
      </w:r>
      <w:r w:rsidR="00EC58F0" w:rsidRPr="00EC58F0">
        <w:rPr>
          <w:rFonts w:ascii="Times New Roman" w:hAnsi="Times New Roman" w:cs="Times New Roman"/>
          <w:sz w:val="28"/>
          <w:szCs w:val="28"/>
        </w:rPr>
        <w:t>8</w:t>
      </w:r>
      <w:r w:rsidR="0096399B" w:rsidRPr="00EC58F0">
        <w:rPr>
          <w:rFonts w:ascii="Times New Roman" w:hAnsi="Times New Roman" w:cs="Times New Roman"/>
          <w:sz w:val="28"/>
          <w:szCs w:val="28"/>
        </w:rPr>
        <w:t>]</w:t>
      </w:r>
      <w:r w:rsidR="00EC58F0">
        <w:rPr>
          <w:rFonts w:ascii="Times New Roman" w:hAnsi="Times New Roman" w:cs="Times New Roman"/>
          <w:sz w:val="28"/>
          <w:szCs w:val="28"/>
        </w:rPr>
        <w:t>.</w:t>
      </w:r>
    </w:p>
    <w:p w:rsidR="00A64BB5" w:rsidRDefault="00A64BB5" w:rsidP="00DD1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252">
        <w:rPr>
          <w:rFonts w:ascii="Times New Roman" w:hAnsi="Times New Roman" w:cs="Times New Roman"/>
          <w:sz w:val="28"/>
          <w:szCs w:val="28"/>
        </w:rPr>
        <w:t xml:space="preserve">     </w:t>
      </w:r>
      <w:r w:rsidR="00736252">
        <w:rPr>
          <w:rFonts w:ascii="Times New Roman" w:hAnsi="Times New Roman" w:cs="Times New Roman"/>
          <w:sz w:val="28"/>
          <w:szCs w:val="28"/>
        </w:rPr>
        <w:t>Подводя итог, хочется выразить надежду, что российс</w:t>
      </w:r>
      <w:r w:rsidR="00030BF6">
        <w:rPr>
          <w:rFonts w:ascii="Times New Roman" w:hAnsi="Times New Roman" w:cs="Times New Roman"/>
          <w:sz w:val="28"/>
          <w:szCs w:val="28"/>
        </w:rPr>
        <w:t xml:space="preserve">кая высшая школа найдет решение кадровой проблемы как на уровне государственной политики в высшем образовании, так и на региональном и институциональном уровнях. Вузы уже предпринимают </w:t>
      </w:r>
      <w:r w:rsidR="00965987"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 w:rsidR="00030BF6">
        <w:rPr>
          <w:rFonts w:ascii="Times New Roman" w:hAnsi="Times New Roman" w:cs="Times New Roman"/>
          <w:sz w:val="28"/>
          <w:szCs w:val="28"/>
        </w:rPr>
        <w:t>меры и инициируют программы поддержки молодых научно-педагогических работников</w:t>
      </w:r>
      <w:r w:rsidR="00965987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E57182">
        <w:rPr>
          <w:rFonts w:ascii="Times New Roman" w:hAnsi="Times New Roman" w:cs="Times New Roman"/>
          <w:sz w:val="28"/>
          <w:szCs w:val="28"/>
        </w:rPr>
        <w:t xml:space="preserve">данная проблема не сможет быть решена </w:t>
      </w:r>
      <w:r w:rsidR="00965987">
        <w:rPr>
          <w:rFonts w:ascii="Times New Roman" w:hAnsi="Times New Roman" w:cs="Times New Roman"/>
          <w:sz w:val="28"/>
          <w:szCs w:val="28"/>
        </w:rPr>
        <w:t xml:space="preserve">без изменения отношения </w:t>
      </w:r>
      <w:r w:rsidR="00E57182">
        <w:rPr>
          <w:rFonts w:ascii="Times New Roman" w:hAnsi="Times New Roman" w:cs="Times New Roman"/>
          <w:sz w:val="28"/>
          <w:szCs w:val="28"/>
        </w:rPr>
        <w:t xml:space="preserve">к значимости научно-педагогической деятельности преподавателя вуза, включающей не только количество рейтинговых публикаций и заработанных от ДПО и хоздоговоров средств, но и обучение, воспитание, руководство НИРС, организацию конференций и культурно-просветительских мероприятий со студентами и широкой общественностью. </w:t>
      </w:r>
    </w:p>
    <w:p w:rsidR="00736252" w:rsidRPr="00A64BB5" w:rsidRDefault="00736252" w:rsidP="00DD1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775" w:rsidRDefault="00A21775" w:rsidP="00A217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775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A21775" w:rsidRDefault="00A21775" w:rsidP="00A217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775" w:rsidRDefault="00A21775" w:rsidP="00A2177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400">
        <w:rPr>
          <w:rFonts w:ascii="Times New Roman" w:hAnsi="Times New Roman" w:cs="Times New Roman"/>
          <w:i/>
          <w:sz w:val="28"/>
          <w:szCs w:val="28"/>
        </w:rPr>
        <w:t>Александров</w:t>
      </w:r>
      <w:r w:rsidR="00D42400">
        <w:rPr>
          <w:rFonts w:ascii="Times New Roman" w:hAnsi="Times New Roman" w:cs="Times New Roman"/>
          <w:i/>
          <w:sz w:val="28"/>
          <w:szCs w:val="28"/>
        </w:rPr>
        <w:t>,</w:t>
      </w:r>
      <w:r w:rsidRPr="00D42400">
        <w:rPr>
          <w:rFonts w:ascii="Times New Roman" w:hAnsi="Times New Roman" w:cs="Times New Roman"/>
          <w:i/>
          <w:sz w:val="28"/>
          <w:szCs w:val="28"/>
        </w:rPr>
        <w:t xml:space="preserve"> А.Ю</w:t>
      </w:r>
      <w:r w:rsidRPr="00A21775">
        <w:rPr>
          <w:rFonts w:ascii="Times New Roman" w:hAnsi="Times New Roman" w:cs="Times New Roman"/>
          <w:sz w:val="28"/>
          <w:szCs w:val="28"/>
        </w:rPr>
        <w:t>. Система управления талантами: опыт Чувашского государственного университета им. И.Н. Ульянова</w:t>
      </w:r>
      <w:r w:rsidR="00D42400">
        <w:rPr>
          <w:rFonts w:ascii="Times New Roman" w:hAnsi="Times New Roman" w:cs="Times New Roman"/>
          <w:sz w:val="28"/>
          <w:szCs w:val="28"/>
        </w:rPr>
        <w:t>/ А.Ю. Александров</w:t>
      </w:r>
      <w:r w:rsidRPr="00A21775">
        <w:rPr>
          <w:rFonts w:ascii="Times New Roman" w:hAnsi="Times New Roman" w:cs="Times New Roman"/>
          <w:sz w:val="28"/>
          <w:szCs w:val="28"/>
        </w:rPr>
        <w:t xml:space="preserve"> // Высшее образование в России. 2018. Т. 27. №12. С. 105-115. DOI: </w:t>
      </w:r>
      <w:r w:rsidRPr="00D42400">
        <w:rPr>
          <w:rFonts w:ascii="Times New Roman" w:hAnsi="Times New Roman" w:cs="Times New Roman"/>
          <w:sz w:val="28"/>
          <w:szCs w:val="28"/>
        </w:rPr>
        <w:t>10.31992/0869-3617-2018-27-12-105-115</w:t>
      </w:r>
    </w:p>
    <w:p w:rsidR="00A21775" w:rsidRDefault="00A21775" w:rsidP="00A2177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400">
        <w:rPr>
          <w:rFonts w:ascii="Times New Roman" w:hAnsi="Times New Roman" w:cs="Times New Roman"/>
          <w:i/>
          <w:sz w:val="28"/>
          <w:szCs w:val="28"/>
        </w:rPr>
        <w:t>Власова</w:t>
      </w:r>
      <w:r w:rsidR="00D42400">
        <w:rPr>
          <w:rFonts w:ascii="Times New Roman" w:hAnsi="Times New Roman" w:cs="Times New Roman"/>
          <w:i/>
          <w:sz w:val="28"/>
          <w:szCs w:val="28"/>
        </w:rPr>
        <w:t>,</w:t>
      </w:r>
      <w:r w:rsidRPr="00D42400">
        <w:rPr>
          <w:rFonts w:ascii="Times New Roman" w:hAnsi="Times New Roman" w:cs="Times New Roman"/>
          <w:i/>
          <w:sz w:val="28"/>
          <w:szCs w:val="28"/>
        </w:rPr>
        <w:t xml:space="preserve"> О.В.</w:t>
      </w:r>
      <w:r w:rsidRPr="00A21775">
        <w:rPr>
          <w:rFonts w:ascii="Times New Roman" w:hAnsi="Times New Roman" w:cs="Times New Roman"/>
          <w:sz w:val="28"/>
          <w:szCs w:val="28"/>
        </w:rPr>
        <w:t xml:space="preserve"> Влияние трансформационных процессов в системе высшего образования на численность ее кадрового состава/ </w:t>
      </w:r>
      <w:r w:rsidR="00D42400">
        <w:rPr>
          <w:rFonts w:ascii="Times New Roman" w:hAnsi="Times New Roman" w:cs="Times New Roman"/>
          <w:sz w:val="28"/>
          <w:szCs w:val="28"/>
        </w:rPr>
        <w:t xml:space="preserve">О.В. Власова// </w:t>
      </w:r>
      <w:r w:rsidRPr="00A21775">
        <w:rPr>
          <w:rFonts w:ascii="Times New Roman" w:hAnsi="Times New Roman" w:cs="Times New Roman"/>
          <w:sz w:val="28"/>
          <w:szCs w:val="28"/>
        </w:rPr>
        <w:t>Балтийский гуманитарн</w:t>
      </w:r>
      <w:r w:rsidR="00D42400">
        <w:rPr>
          <w:rFonts w:ascii="Times New Roman" w:hAnsi="Times New Roman" w:cs="Times New Roman"/>
          <w:sz w:val="28"/>
          <w:szCs w:val="28"/>
        </w:rPr>
        <w:t xml:space="preserve">ый журнал. 2021. Т. 10. № 1(34). С. 59-62. </w:t>
      </w:r>
      <w:r w:rsidRPr="00A21775">
        <w:rPr>
          <w:rFonts w:ascii="Times New Roman" w:hAnsi="Times New Roman" w:cs="Times New Roman"/>
          <w:sz w:val="28"/>
          <w:szCs w:val="28"/>
        </w:rPr>
        <w:t xml:space="preserve"> DOI: 10.26140/bgz3-2021-1001-001</w:t>
      </w:r>
    </w:p>
    <w:p w:rsidR="00A21775" w:rsidRDefault="00A21775" w:rsidP="00A2177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400">
        <w:rPr>
          <w:rFonts w:ascii="Times New Roman" w:hAnsi="Times New Roman" w:cs="Times New Roman"/>
          <w:i/>
          <w:sz w:val="28"/>
          <w:szCs w:val="28"/>
        </w:rPr>
        <w:t>Воронов</w:t>
      </w:r>
      <w:r w:rsidR="00D42400">
        <w:rPr>
          <w:rFonts w:ascii="Times New Roman" w:hAnsi="Times New Roman" w:cs="Times New Roman"/>
          <w:i/>
          <w:sz w:val="28"/>
          <w:szCs w:val="28"/>
        </w:rPr>
        <w:t>,</w:t>
      </w:r>
      <w:r w:rsidRPr="00D42400">
        <w:rPr>
          <w:rFonts w:ascii="Times New Roman" w:hAnsi="Times New Roman" w:cs="Times New Roman"/>
          <w:i/>
          <w:sz w:val="28"/>
          <w:szCs w:val="28"/>
        </w:rPr>
        <w:t xml:space="preserve"> А.С., Еремин</w:t>
      </w:r>
      <w:r w:rsidR="00D42400">
        <w:rPr>
          <w:rFonts w:ascii="Times New Roman" w:hAnsi="Times New Roman" w:cs="Times New Roman"/>
          <w:i/>
          <w:sz w:val="28"/>
          <w:szCs w:val="28"/>
        </w:rPr>
        <w:t>,</w:t>
      </w:r>
      <w:r w:rsidRPr="00D42400">
        <w:rPr>
          <w:rFonts w:ascii="Times New Roman" w:hAnsi="Times New Roman" w:cs="Times New Roman"/>
          <w:i/>
          <w:sz w:val="28"/>
          <w:szCs w:val="28"/>
        </w:rPr>
        <w:t xml:space="preserve"> А.В., Серебренников</w:t>
      </w:r>
      <w:r w:rsidR="00D42400">
        <w:rPr>
          <w:rFonts w:ascii="Times New Roman" w:hAnsi="Times New Roman" w:cs="Times New Roman"/>
          <w:i/>
          <w:sz w:val="28"/>
          <w:szCs w:val="28"/>
        </w:rPr>
        <w:t>,</w:t>
      </w:r>
      <w:r w:rsidRPr="00D42400">
        <w:rPr>
          <w:rFonts w:ascii="Times New Roman" w:hAnsi="Times New Roman" w:cs="Times New Roman"/>
          <w:i/>
          <w:sz w:val="28"/>
          <w:szCs w:val="28"/>
        </w:rPr>
        <w:t xml:space="preserve"> С.С.</w:t>
      </w:r>
      <w:r w:rsidRPr="00A21775">
        <w:rPr>
          <w:rFonts w:ascii="Times New Roman" w:hAnsi="Times New Roman" w:cs="Times New Roman"/>
          <w:sz w:val="28"/>
          <w:szCs w:val="28"/>
        </w:rPr>
        <w:t xml:space="preserve"> Кадровый резерв образовательных организаций высшего образования и научных организаций: возможности формирования и управления</w:t>
      </w:r>
      <w:r w:rsidR="00D42400">
        <w:rPr>
          <w:rFonts w:ascii="Times New Roman" w:hAnsi="Times New Roman" w:cs="Times New Roman"/>
          <w:sz w:val="28"/>
          <w:szCs w:val="28"/>
        </w:rPr>
        <w:t xml:space="preserve"> на базе советов молодых ученых/ А.С. Воронов, А.В. Еремин, С.С. Серебренников</w:t>
      </w:r>
      <w:r w:rsidRPr="00A21775">
        <w:rPr>
          <w:rFonts w:ascii="Times New Roman" w:hAnsi="Times New Roman" w:cs="Times New Roman"/>
          <w:sz w:val="28"/>
          <w:szCs w:val="28"/>
        </w:rPr>
        <w:t>// Государственное управление. Электронный вестник. 2023. № 101. С. 170–185. DOI: 10.24412/2070-1381-2023-101- 170-185</w:t>
      </w:r>
    </w:p>
    <w:p w:rsidR="00A21775" w:rsidRDefault="00A21775" w:rsidP="00A2177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775">
        <w:rPr>
          <w:rFonts w:ascii="Times New Roman" w:hAnsi="Times New Roman" w:cs="Times New Roman"/>
          <w:sz w:val="28"/>
          <w:szCs w:val="28"/>
        </w:rPr>
        <w:t>Ежегодный отчет о результатах реализации программы развития Новосибирского государственного технического университета в рамках реализации программы стратегического академического лидерства «Приоритет 2030» в 2022 году</w:t>
      </w:r>
      <w:r w:rsidR="00901D31">
        <w:rPr>
          <w:rFonts w:ascii="Times New Roman" w:hAnsi="Times New Roman" w:cs="Times New Roman"/>
          <w:sz w:val="28"/>
          <w:szCs w:val="28"/>
        </w:rPr>
        <w:t xml:space="preserve">. </w:t>
      </w:r>
      <w:r w:rsidR="00901D3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01D31" w:rsidRPr="00901D31">
        <w:rPr>
          <w:rFonts w:ascii="Times New Roman" w:hAnsi="Times New Roman" w:cs="Times New Roman"/>
          <w:sz w:val="28"/>
          <w:szCs w:val="28"/>
        </w:rPr>
        <w:t>:</w:t>
      </w:r>
      <w:r w:rsidRPr="00A21775">
        <w:rPr>
          <w:rFonts w:ascii="Times New Roman" w:hAnsi="Times New Roman" w:cs="Times New Roman"/>
          <w:sz w:val="28"/>
          <w:szCs w:val="28"/>
        </w:rPr>
        <w:t xml:space="preserve"> </w:t>
      </w:r>
      <w:r w:rsidR="00901D31" w:rsidRPr="00901D31">
        <w:rPr>
          <w:rFonts w:ascii="Times New Roman" w:hAnsi="Times New Roman" w:cs="Times New Roman"/>
          <w:sz w:val="28"/>
          <w:szCs w:val="28"/>
        </w:rPr>
        <w:t>https://www.nstu.ru/static_files/82868/Report_2022.pdf</w:t>
      </w:r>
      <w:r w:rsidR="00901D31">
        <w:rPr>
          <w:rFonts w:ascii="Times New Roman" w:hAnsi="Times New Roman" w:cs="Times New Roman"/>
          <w:sz w:val="28"/>
          <w:szCs w:val="28"/>
        </w:rPr>
        <w:t xml:space="preserve"> (Дата обращения: 06.02.2024)</w:t>
      </w:r>
    </w:p>
    <w:p w:rsidR="00D42400" w:rsidRPr="00A21775" w:rsidRDefault="00D42400" w:rsidP="00A2177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1D31">
        <w:rPr>
          <w:rFonts w:ascii="Times New Roman" w:hAnsi="Times New Roman" w:cs="Times New Roman"/>
          <w:i/>
          <w:sz w:val="28"/>
          <w:szCs w:val="28"/>
        </w:rPr>
        <w:t>Кудж</w:t>
      </w:r>
      <w:proofErr w:type="spellEnd"/>
      <w:r w:rsidR="00901D31">
        <w:rPr>
          <w:rFonts w:ascii="Times New Roman" w:hAnsi="Times New Roman" w:cs="Times New Roman"/>
          <w:i/>
          <w:sz w:val="28"/>
          <w:szCs w:val="28"/>
        </w:rPr>
        <w:t>,</w:t>
      </w:r>
      <w:r w:rsidRPr="00901D31">
        <w:rPr>
          <w:rFonts w:ascii="Times New Roman" w:hAnsi="Times New Roman" w:cs="Times New Roman"/>
          <w:i/>
          <w:sz w:val="28"/>
          <w:szCs w:val="28"/>
        </w:rPr>
        <w:t xml:space="preserve"> С.А., Голованова</w:t>
      </w:r>
      <w:r w:rsidR="00901D31">
        <w:rPr>
          <w:rFonts w:ascii="Times New Roman" w:hAnsi="Times New Roman" w:cs="Times New Roman"/>
          <w:i/>
          <w:sz w:val="28"/>
          <w:szCs w:val="28"/>
        </w:rPr>
        <w:t>,</w:t>
      </w:r>
      <w:r w:rsidRPr="00901D31">
        <w:rPr>
          <w:rFonts w:ascii="Times New Roman" w:hAnsi="Times New Roman" w:cs="Times New Roman"/>
          <w:i/>
          <w:sz w:val="28"/>
          <w:szCs w:val="28"/>
        </w:rPr>
        <w:t xml:space="preserve"> Н.Б.</w:t>
      </w:r>
      <w:r w:rsidRPr="00D42400">
        <w:rPr>
          <w:rFonts w:ascii="Times New Roman" w:hAnsi="Times New Roman" w:cs="Times New Roman"/>
          <w:sz w:val="28"/>
          <w:szCs w:val="28"/>
        </w:rPr>
        <w:t xml:space="preserve"> О совершенствовании механизмов подготовки научно-педагогических кадров и перспективы целе</w:t>
      </w:r>
      <w:r w:rsidR="00901D31">
        <w:rPr>
          <w:rFonts w:ascii="Times New Roman" w:hAnsi="Times New Roman" w:cs="Times New Roman"/>
          <w:sz w:val="28"/>
          <w:szCs w:val="28"/>
        </w:rPr>
        <w:t xml:space="preserve">вого </w:t>
      </w:r>
      <w:r w:rsidR="00901D31">
        <w:rPr>
          <w:rFonts w:ascii="Times New Roman" w:hAnsi="Times New Roman" w:cs="Times New Roman"/>
          <w:sz w:val="28"/>
          <w:szCs w:val="28"/>
        </w:rPr>
        <w:lastRenderedPageBreak/>
        <w:t xml:space="preserve">обучения в интересах вузов/ С.А. </w:t>
      </w:r>
      <w:proofErr w:type="spellStart"/>
      <w:r w:rsidR="00901D31">
        <w:rPr>
          <w:rFonts w:ascii="Times New Roman" w:hAnsi="Times New Roman" w:cs="Times New Roman"/>
          <w:sz w:val="28"/>
          <w:szCs w:val="28"/>
        </w:rPr>
        <w:t>Кудж</w:t>
      </w:r>
      <w:proofErr w:type="spellEnd"/>
      <w:r w:rsidR="00901D31">
        <w:rPr>
          <w:rFonts w:ascii="Times New Roman" w:hAnsi="Times New Roman" w:cs="Times New Roman"/>
          <w:sz w:val="28"/>
          <w:szCs w:val="28"/>
        </w:rPr>
        <w:t>, Н.Б. Голованова//</w:t>
      </w:r>
      <w:r w:rsidRPr="00D42400">
        <w:rPr>
          <w:rFonts w:ascii="Times New Roman" w:hAnsi="Times New Roman" w:cs="Times New Roman"/>
          <w:sz w:val="28"/>
          <w:szCs w:val="28"/>
        </w:rPr>
        <w:t xml:space="preserve"> Рос</w:t>
      </w:r>
      <w:r w:rsidR="00901D31">
        <w:rPr>
          <w:rFonts w:ascii="Times New Roman" w:hAnsi="Times New Roman" w:cs="Times New Roman"/>
          <w:sz w:val="28"/>
          <w:szCs w:val="28"/>
        </w:rPr>
        <w:t xml:space="preserve">сийский технологический журнал. </w:t>
      </w:r>
      <w:r w:rsidRPr="00D42400">
        <w:rPr>
          <w:rFonts w:ascii="Times New Roman" w:hAnsi="Times New Roman" w:cs="Times New Roman"/>
          <w:sz w:val="28"/>
          <w:szCs w:val="28"/>
        </w:rPr>
        <w:t>2020</w:t>
      </w:r>
      <w:r w:rsidR="00901D31">
        <w:rPr>
          <w:rFonts w:ascii="Times New Roman" w:hAnsi="Times New Roman" w:cs="Times New Roman"/>
          <w:sz w:val="28"/>
          <w:szCs w:val="28"/>
        </w:rPr>
        <w:t xml:space="preserve">. №8(4). С. </w:t>
      </w:r>
      <w:r w:rsidRPr="00D42400">
        <w:rPr>
          <w:rFonts w:ascii="Times New Roman" w:hAnsi="Times New Roman" w:cs="Times New Roman"/>
          <w:sz w:val="28"/>
          <w:szCs w:val="28"/>
        </w:rPr>
        <w:t xml:space="preserve">112-128. </w:t>
      </w:r>
      <w:r w:rsidR="00901D31" w:rsidRPr="00901D31">
        <w:rPr>
          <w:rFonts w:ascii="Times New Roman" w:hAnsi="Times New Roman" w:cs="Times New Roman"/>
          <w:sz w:val="28"/>
          <w:szCs w:val="28"/>
          <w:lang w:val="en-US"/>
        </w:rPr>
        <w:t xml:space="preserve">DOI: </w:t>
      </w:r>
      <w:r w:rsidRPr="00901D31">
        <w:rPr>
          <w:rFonts w:ascii="Times New Roman" w:hAnsi="Times New Roman" w:cs="Times New Roman"/>
          <w:sz w:val="28"/>
          <w:szCs w:val="28"/>
        </w:rPr>
        <w:t>10.32362/2500-316X-2020-8-4-112-128</w:t>
      </w:r>
    </w:p>
    <w:p w:rsidR="00A21775" w:rsidRDefault="00A21775" w:rsidP="00A2177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1D31">
        <w:rPr>
          <w:rFonts w:ascii="Times New Roman" w:hAnsi="Times New Roman" w:cs="Times New Roman"/>
          <w:i/>
          <w:sz w:val="28"/>
          <w:szCs w:val="28"/>
        </w:rPr>
        <w:t>Леднева</w:t>
      </w:r>
      <w:proofErr w:type="spellEnd"/>
      <w:r w:rsidR="00901D31" w:rsidRPr="00901D31">
        <w:rPr>
          <w:rFonts w:ascii="Times New Roman" w:hAnsi="Times New Roman" w:cs="Times New Roman"/>
          <w:i/>
          <w:sz w:val="28"/>
          <w:szCs w:val="28"/>
        </w:rPr>
        <w:t>,</w:t>
      </w:r>
      <w:r w:rsidRPr="00901D31">
        <w:rPr>
          <w:rFonts w:ascii="Times New Roman" w:hAnsi="Times New Roman" w:cs="Times New Roman"/>
          <w:i/>
          <w:sz w:val="28"/>
          <w:szCs w:val="28"/>
        </w:rPr>
        <w:t xml:space="preserve"> С.А., Иванова-Швец</w:t>
      </w:r>
      <w:r w:rsidR="00901D31" w:rsidRPr="00901D31">
        <w:rPr>
          <w:rFonts w:ascii="Times New Roman" w:hAnsi="Times New Roman" w:cs="Times New Roman"/>
          <w:i/>
          <w:sz w:val="28"/>
          <w:szCs w:val="28"/>
        </w:rPr>
        <w:t>,</w:t>
      </w:r>
      <w:r w:rsidRPr="00901D31">
        <w:rPr>
          <w:rFonts w:ascii="Times New Roman" w:hAnsi="Times New Roman" w:cs="Times New Roman"/>
          <w:i/>
          <w:sz w:val="28"/>
          <w:szCs w:val="28"/>
        </w:rPr>
        <w:t xml:space="preserve"> Л.Н.</w:t>
      </w:r>
      <w:r w:rsidRPr="00A21775">
        <w:rPr>
          <w:rFonts w:ascii="Times New Roman" w:hAnsi="Times New Roman" w:cs="Times New Roman"/>
          <w:sz w:val="28"/>
          <w:szCs w:val="28"/>
        </w:rPr>
        <w:t xml:space="preserve"> Привлечение и удержание молодых специалистов в составе научно-педагогических работников вуза/</w:t>
      </w:r>
      <w:r w:rsidR="00901D31" w:rsidRPr="00901D31">
        <w:rPr>
          <w:rFonts w:ascii="Times New Roman" w:hAnsi="Times New Roman" w:cs="Times New Roman"/>
          <w:sz w:val="28"/>
          <w:szCs w:val="28"/>
        </w:rPr>
        <w:t xml:space="preserve"> </w:t>
      </w:r>
      <w:r w:rsidR="00901D31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901D31">
        <w:rPr>
          <w:rFonts w:ascii="Times New Roman" w:hAnsi="Times New Roman" w:cs="Times New Roman"/>
          <w:sz w:val="28"/>
          <w:szCs w:val="28"/>
        </w:rPr>
        <w:t>Леднева</w:t>
      </w:r>
      <w:proofErr w:type="spellEnd"/>
      <w:r w:rsidR="00901D31">
        <w:rPr>
          <w:rFonts w:ascii="Times New Roman" w:hAnsi="Times New Roman" w:cs="Times New Roman"/>
          <w:sz w:val="28"/>
          <w:szCs w:val="28"/>
        </w:rPr>
        <w:t xml:space="preserve">, Л.Н. Иванова-Швец// </w:t>
      </w:r>
      <w:r w:rsidRPr="00A21775">
        <w:rPr>
          <w:rFonts w:ascii="Times New Roman" w:hAnsi="Times New Roman" w:cs="Times New Roman"/>
          <w:sz w:val="28"/>
          <w:szCs w:val="28"/>
        </w:rPr>
        <w:t>Ве</w:t>
      </w:r>
      <w:r w:rsidR="00901D31">
        <w:rPr>
          <w:rFonts w:ascii="Times New Roman" w:hAnsi="Times New Roman" w:cs="Times New Roman"/>
          <w:sz w:val="28"/>
          <w:szCs w:val="28"/>
        </w:rPr>
        <w:t>стник РЭУ им. Г. В. Плеханова. 2018. № 3(99). С. 114-122.</w:t>
      </w:r>
      <w:r w:rsidRPr="00A21775">
        <w:rPr>
          <w:rFonts w:ascii="Times New Roman" w:hAnsi="Times New Roman" w:cs="Times New Roman"/>
          <w:sz w:val="28"/>
          <w:szCs w:val="28"/>
        </w:rPr>
        <w:t xml:space="preserve"> DOI: </w:t>
      </w:r>
      <w:r w:rsidR="00901D31" w:rsidRPr="00901D31">
        <w:rPr>
          <w:rFonts w:ascii="Times New Roman" w:hAnsi="Times New Roman" w:cs="Times New Roman"/>
          <w:sz w:val="28"/>
          <w:szCs w:val="28"/>
        </w:rPr>
        <w:t>10.21686/2413-2829-2018-3-114-122</w:t>
      </w:r>
    </w:p>
    <w:p w:rsidR="00D42400" w:rsidRPr="00D42400" w:rsidRDefault="00D42400" w:rsidP="00D4240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1D31">
        <w:rPr>
          <w:rFonts w:ascii="Times New Roman" w:hAnsi="Times New Roman" w:cs="Times New Roman"/>
          <w:i/>
          <w:sz w:val="28"/>
          <w:szCs w:val="28"/>
        </w:rPr>
        <w:t>Михалёва</w:t>
      </w:r>
      <w:proofErr w:type="spellEnd"/>
      <w:r w:rsidR="00901D31">
        <w:rPr>
          <w:rFonts w:ascii="Times New Roman" w:hAnsi="Times New Roman" w:cs="Times New Roman"/>
          <w:i/>
          <w:sz w:val="28"/>
          <w:szCs w:val="28"/>
        </w:rPr>
        <w:t>,</w:t>
      </w:r>
      <w:r w:rsidRPr="00901D31">
        <w:rPr>
          <w:rFonts w:ascii="Times New Roman" w:hAnsi="Times New Roman" w:cs="Times New Roman"/>
          <w:i/>
          <w:sz w:val="28"/>
          <w:szCs w:val="28"/>
        </w:rPr>
        <w:t xml:space="preserve"> Е.И., Мерзлякова</w:t>
      </w:r>
      <w:r w:rsidR="00901D31">
        <w:rPr>
          <w:rFonts w:ascii="Times New Roman" w:hAnsi="Times New Roman" w:cs="Times New Roman"/>
          <w:i/>
          <w:sz w:val="28"/>
          <w:szCs w:val="28"/>
        </w:rPr>
        <w:t>,</w:t>
      </w:r>
      <w:r w:rsidRPr="00901D31">
        <w:rPr>
          <w:rFonts w:ascii="Times New Roman" w:hAnsi="Times New Roman" w:cs="Times New Roman"/>
          <w:i/>
          <w:sz w:val="28"/>
          <w:szCs w:val="28"/>
        </w:rPr>
        <w:t xml:space="preserve"> Г.В.</w:t>
      </w:r>
      <w:r w:rsidRPr="00D42400">
        <w:rPr>
          <w:rFonts w:ascii="Times New Roman" w:hAnsi="Times New Roman" w:cs="Times New Roman"/>
          <w:sz w:val="28"/>
          <w:szCs w:val="28"/>
        </w:rPr>
        <w:t xml:space="preserve"> Концепция кадровой политики удмуртского государственного университета, направленная на адаптацию молодых преподавателей/</w:t>
      </w:r>
      <w:r w:rsidR="00901D31">
        <w:rPr>
          <w:rFonts w:ascii="Times New Roman" w:hAnsi="Times New Roman" w:cs="Times New Roman"/>
          <w:sz w:val="28"/>
          <w:szCs w:val="28"/>
        </w:rPr>
        <w:t xml:space="preserve"> Е.И. </w:t>
      </w:r>
      <w:proofErr w:type="spellStart"/>
      <w:r w:rsidR="00901D31">
        <w:rPr>
          <w:rFonts w:ascii="Times New Roman" w:hAnsi="Times New Roman" w:cs="Times New Roman"/>
          <w:sz w:val="28"/>
          <w:szCs w:val="28"/>
        </w:rPr>
        <w:t>Михалёва</w:t>
      </w:r>
      <w:proofErr w:type="spellEnd"/>
      <w:r w:rsidR="00901D31">
        <w:rPr>
          <w:rFonts w:ascii="Times New Roman" w:hAnsi="Times New Roman" w:cs="Times New Roman"/>
          <w:sz w:val="28"/>
          <w:szCs w:val="28"/>
        </w:rPr>
        <w:t>, Г.В. Мерзлякова//</w:t>
      </w:r>
      <w:r w:rsidRPr="00D42400">
        <w:rPr>
          <w:rFonts w:ascii="Times New Roman" w:hAnsi="Times New Roman" w:cs="Times New Roman"/>
          <w:sz w:val="28"/>
          <w:szCs w:val="28"/>
        </w:rPr>
        <w:t xml:space="preserve"> Актуальные тенденции социальных коммуникаций: история и современность. </w:t>
      </w:r>
      <w:r w:rsidR="00901D31">
        <w:rPr>
          <w:rFonts w:ascii="Times New Roman" w:hAnsi="Times New Roman" w:cs="Times New Roman"/>
          <w:sz w:val="28"/>
          <w:szCs w:val="28"/>
        </w:rPr>
        <w:t xml:space="preserve">Сборник научных статей. Ижевск. </w:t>
      </w:r>
      <w:r w:rsidRPr="00D42400">
        <w:rPr>
          <w:rFonts w:ascii="Times New Roman" w:hAnsi="Times New Roman" w:cs="Times New Roman"/>
          <w:sz w:val="28"/>
          <w:szCs w:val="28"/>
        </w:rPr>
        <w:t>2023. С. 215-224</w:t>
      </w:r>
    </w:p>
    <w:p w:rsidR="00A21775" w:rsidRDefault="00A21775" w:rsidP="00A2177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1D31">
        <w:rPr>
          <w:rFonts w:ascii="Times New Roman" w:hAnsi="Times New Roman" w:cs="Times New Roman"/>
          <w:i/>
          <w:sz w:val="28"/>
          <w:szCs w:val="28"/>
        </w:rPr>
        <w:t>Михалкина</w:t>
      </w:r>
      <w:proofErr w:type="spellEnd"/>
      <w:r w:rsidR="00901D31">
        <w:rPr>
          <w:rFonts w:ascii="Times New Roman" w:hAnsi="Times New Roman" w:cs="Times New Roman"/>
          <w:i/>
          <w:sz w:val="28"/>
          <w:szCs w:val="28"/>
        </w:rPr>
        <w:t>,</w:t>
      </w:r>
      <w:r w:rsidRPr="00901D31">
        <w:rPr>
          <w:rFonts w:ascii="Times New Roman" w:hAnsi="Times New Roman" w:cs="Times New Roman"/>
          <w:i/>
          <w:sz w:val="28"/>
          <w:szCs w:val="28"/>
        </w:rPr>
        <w:t xml:space="preserve"> Е.В</w:t>
      </w:r>
      <w:r w:rsidRPr="00A21775">
        <w:rPr>
          <w:rFonts w:ascii="Times New Roman" w:hAnsi="Times New Roman" w:cs="Times New Roman"/>
          <w:sz w:val="28"/>
          <w:szCs w:val="28"/>
        </w:rPr>
        <w:t xml:space="preserve">. Тренды воспроизводства кадров высшей квалификации в России в контексте глобализации/ </w:t>
      </w:r>
      <w:r w:rsidR="00901D31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901D31">
        <w:rPr>
          <w:rFonts w:ascii="Times New Roman" w:hAnsi="Times New Roman" w:cs="Times New Roman"/>
          <w:sz w:val="28"/>
          <w:szCs w:val="28"/>
        </w:rPr>
        <w:t>Михалкина</w:t>
      </w:r>
      <w:proofErr w:type="spellEnd"/>
      <w:r w:rsidR="00901D31">
        <w:rPr>
          <w:rFonts w:ascii="Times New Roman" w:hAnsi="Times New Roman" w:cs="Times New Roman"/>
          <w:sz w:val="28"/>
          <w:szCs w:val="28"/>
        </w:rPr>
        <w:t xml:space="preserve">// </w:t>
      </w:r>
      <w:r w:rsidRPr="00A21775">
        <w:rPr>
          <w:rFonts w:ascii="Times New Roman" w:hAnsi="Times New Roman" w:cs="Times New Roman"/>
          <w:sz w:val="28"/>
          <w:szCs w:val="28"/>
        </w:rPr>
        <w:t>Многополярная глобализация и Россия. Материалы VIII Международной научно-практической конференции памяти А.Ю. Архи</w:t>
      </w:r>
      <w:r w:rsidR="00901D31">
        <w:rPr>
          <w:rFonts w:ascii="Times New Roman" w:hAnsi="Times New Roman" w:cs="Times New Roman"/>
          <w:sz w:val="28"/>
          <w:szCs w:val="28"/>
        </w:rPr>
        <w:t>пова. Ростов-на-Дону – Таганрог.</w:t>
      </w:r>
      <w:r w:rsidRPr="00A21775">
        <w:rPr>
          <w:rFonts w:ascii="Times New Roman" w:hAnsi="Times New Roman" w:cs="Times New Roman"/>
          <w:sz w:val="28"/>
          <w:szCs w:val="28"/>
        </w:rPr>
        <w:t xml:space="preserve"> 2021. С. 217-221</w:t>
      </w:r>
    </w:p>
    <w:p w:rsidR="00A21775" w:rsidRDefault="00A21775" w:rsidP="00A2177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D31">
        <w:rPr>
          <w:rFonts w:ascii="Times New Roman" w:hAnsi="Times New Roman" w:cs="Times New Roman"/>
          <w:i/>
          <w:sz w:val="28"/>
          <w:szCs w:val="28"/>
        </w:rPr>
        <w:t>Петрук</w:t>
      </w:r>
      <w:r w:rsidR="00901D31">
        <w:rPr>
          <w:rFonts w:ascii="Times New Roman" w:hAnsi="Times New Roman" w:cs="Times New Roman"/>
          <w:i/>
          <w:sz w:val="28"/>
          <w:szCs w:val="28"/>
        </w:rPr>
        <w:t>,</w:t>
      </w:r>
      <w:r w:rsidRPr="00901D31">
        <w:rPr>
          <w:rFonts w:ascii="Times New Roman" w:hAnsi="Times New Roman" w:cs="Times New Roman"/>
          <w:i/>
          <w:sz w:val="28"/>
          <w:szCs w:val="28"/>
        </w:rPr>
        <w:t xml:space="preserve"> Г.В</w:t>
      </w:r>
      <w:r w:rsidRPr="00A21775">
        <w:rPr>
          <w:rFonts w:ascii="Times New Roman" w:hAnsi="Times New Roman" w:cs="Times New Roman"/>
          <w:sz w:val="28"/>
          <w:szCs w:val="28"/>
        </w:rPr>
        <w:t>. Молодежь в науке: как привлечь и удержать/</w:t>
      </w:r>
      <w:r w:rsidR="00901D31">
        <w:rPr>
          <w:rFonts w:ascii="Times New Roman" w:hAnsi="Times New Roman" w:cs="Times New Roman"/>
          <w:sz w:val="28"/>
          <w:szCs w:val="28"/>
        </w:rPr>
        <w:t xml:space="preserve"> Г.В. </w:t>
      </w:r>
      <w:proofErr w:type="spellStart"/>
      <w:r w:rsidR="00901D31">
        <w:rPr>
          <w:rFonts w:ascii="Times New Roman" w:hAnsi="Times New Roman" w:cs="Times New Roman"/>
          <w:sz w:val="28"/>
          <w:szCs w:val="28"/>
        </w:rPr>
        <w:t>Михалкина</w:t>
      </w:r>
      <w:proofErr w:type="spellEnd"/>
      <w:r w:rsidR="00901D31">
        <w:rPr>
          <w:rFonts w:ascii="Times New Roman" w:hAnsi="Times New Roman" w:cs="Times New Roman"/>
          <w:sz w:val="28"/>
          <w:szCs w:val="28"/>
        </w:rPr>
        <w:t xml:space="preserve">// </w:t>
      </w:r>
      <w:r w:rsidRPr="00A21775">
        <w:rPr>
          <w:rFonts w:ascii="Times New Roman" w:hAnsi="Times New Roman" w:cs="Times New Roman"/>
          <w:sz w:val="28"/>
          <w:szCs w:val="28"/>
        </w:rPr>
        <w:t>Территория новых возможностей. Вестник Владивостокского государственного университета экономики и с</w:t>
      </w:r>
      <w:r w:rsidR="00F6544B">
        <w:rPr>
          <w:rFonts w:ascii="Times New Roman" w:hAnsi="Times New Roman" w:cs="Times New Roman"/>
          <w:sz w:val="28"/>
          <w:szCs w:val="28"/>
        </w:rPr>
        <w:t xml:space="preserve">ервиса. 2022. № 1. С. 121–129. </w:t>
      </w:r>
      <w:r w:rsidRPr="00A21775">
        <w:rPr>
          <w:rFonts w:ascii="Times New Roman" w:hAnsi="Times New Roman" w:cs="Times New Roman"/>
          <w:sz w:val="28"/>
          <w:szCs w:val="28"/>
          <w:lang w:val="en-US"/>
        </w:rPr>
        <w:t>DOI</w:t>
      </w:r>
      <w:r w:rsidRPr="00A21775">
        <w:rPr>
          <w:rFonts w:ascii="Times New Roman" w:hAnsi="Times New Roman" w:cs="Times New Roman"/>
          <w:sz w:val="28"/>
          <w:szCs w:val="28"/>
        </w:rPr>
        <w:t xml:space="preserve">: </w:t>
      </w:r>
      <w:r w:rsidR="00901D31" w:rsidRPr="00901D31">
        <w:rPr>
          <w:rFonts w:ascii="Times New Roman" w:hAnsi="Times New Roman" w:cs="Times New Roman"/>
          <w:sz w:val="28"/>
          <w:szCs w:val="28"/>
        </w:rPr>
        <w:t>10.24866/VVSU/2073-3984/2022-1/121-129</w:t>
      </w:r>
    </w:p>
    <w:p w:rsidR="00D42400" w:rsidRDefault="00D42400" w:rsidP="00A2177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D31">
        <w:rPr>
          <w:rFonts w:ascii="Times New Roman" w:hAnsi="Times New Roman" w:cs="Times New Roman"/>
          <w:i/>
          <w:sz w:val="28"/>
          <w:szCs w:val="28"/>
        </w:rPr>
        <w:t>Пугач</w:t>
      </w:r>
      <w:r w:rsidR="00901D31">
        <w:rPr>
          <w:rFonts w:ascii="Times New Roman" w:hAnsi="Times New Roman" w:cs="Times New Roman"/>
          <w:i/>
          <w:sz w:val="28"/>
          <w:szCs w:val="28"/>
        </w:rPr>
        <w:t>,</w:t>
      </w:r>
      <w:r w:rsidRPr="00901D31">
        <w:rPr>
          <w:rFonts w:ascii="Times New Roman" w:hAnsi="Times New Roman" w:cs="Times New Roman"/>
          <w:i/>
          <w:sz w:val="28"/>
          <w:szCs w:val="28"/>
        </w:rPr>
        <w:t xml:space="preserve"> В.Ф.</w:t>
      </w:r>
      <w:r w:rsidRPr="00D42400">
        <w:rPr>
          <w:rFonts w:ascii="Times New Roman" w:hAnsi="Times New Roman" w:cs="Times New Roman"/>
          <w:sz w:val="28"/>
          <w:szCs w:val="28"/>
        </w:rPr>
        <w:t xml:space="preserve"> Ещё раз о возрасте преподавателей в российских вузах: ст</w:t>
      </w:r>
      <w:r w:rsidR="00901D31">
        <w:rPr>
          <w:rFonts w:ascii="Times New Roman" w:hAnsi="Times New Roman" w:cs="Times New Roman"/>
          <w:sz w:val="28"/>
          <w:szCs w:val="28"/>
        </w:rPr>
        <w:t>арые проблемы и новые тенденции/ В.Ф. Пугач</w:t>
      </w:r>
      <w:r w:rsidRPr="00D42400">
        <w:rPr>
          <w:rFonts w:ascii="Times New Roman" w:hAnsi="Times New Roman" w:cs="Times New Roman"/>
          <w:sz w:val="28"/>
          <w:szCs w:val="28"/>
        </w:rPr>
        <w:t>// Высшее образ</w:t>
      </w:r>
      <w:r w:rsidR="00901D31">
        <w:rPr>
          <w:rFonts w:ascii="Times New Roman" w:hAnsi="Times New Roman" w:cs="Times New Roman"/>
          <w:sz w:val="28"/>
          <w:szCs w:val="28"/>
        </w:rPr>
        <w:t>ование в России. 2023. Т. 32. №</w:t>
      </w:r>
      <w:r w:rsidRPr="00D42400">
        <w:rPr>
          <w:rFonts w:ascii="Times New Roman" w:hAnsi="Times New Roman" w:cs="Times New Roman"/>
          <w:sz w:val="28"/>
          <w:szCs w:val="28"/>
        </w:rPr>
        <w:t xml:space="preserve"> 3.</w:t>
      </w:r>
      <w:r w:rsidRPr="00D42400">
        <w:rPr>
          <w:rFonts w:ascii="Times New Roman" w:hAnsi="Times New Roman" w:cs="Times New Roman"/>
          <w:sz w:val="28"/>
          <w:szCs w:val="28"/>
        </w:rPr>
        <w:br/>
        <w:t>С. 118–133. DOI: 10.31992/0869-3617-2023-32-3-118-133</w:t>
      </w:r>
    </w:p>
    <w:p w:rsidR="00D42400" w:rsidRDefault="00D42400" w:rsidP="00A2177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D31">
        <w:rPr>
          <w:rFonts w:ascii="Times New Roman" w:hAnsi="Times New Roman" w:cs="Times New Roman"/>
          <w:i/>
          <w:sz w:val="28"/>
          <w:szCs w:val="28"/>
        </w:rPr>
        <w:t>Рудаков</w:t>
      </w:r>
      <w:r w:rsidR="00901D31">
        <w:rPr>
          <w:rFonts w:ascii="Times New Roman" w:hAnsi="Times New Roman" w:cs="Times New Roman"/>
          <w:i/>
          <w:sz w:val="28"/>
          <w:szCs w:val="28"/>
        </w:rPr>
        <w:t>,</w:t>
      </w:r>
      <w:r w:rsidR="00901D31" w:rsidRPr="00901D31">
        <w:rPr>
          <w:rFonts w:ascii="Times New Roman" w:hAnsi="Times New Roman" w:cs="Times New Roman"/>
          <w:i/>
          <w:sz w:val="28"/>
          <w:szCs w:val="28"/>
        </w:rPr>
        <w:t xml:space="preserve"> В.Н.</w:t>
      </w:r>
      <w:r w:rsidRPr="00D42400">
        <w:rPr>
          <w:rFonts w:ascii="Times New Roman" w:hAnsi="Times New Roman" w:cs="Times New Roman"/>
          <w:sz w:val="28"/>
          <w:szCs w:val="28"/>
        </w:rPr>
        <w:t xml:space="preserve"> Различия в положении профессорско-преподавательского состава вузов по возрастным группам/ </w:t>
      </w:r>
      <w:r w:rsidR="00901D31">
        <w:rPr>
          <w:rFonts w:ascii="Times New Roman" w:hAnsi="Times New Roman" w:cs="Times New Roman"/>
          <w:sz w:val="28"/>
          <w:szCs w:val="28"/>
        </w:rPr>
        <w:t xml:space="preserve">В.Н. Рудаков// </w:t>
      </w:r>
      <w:r w:rsidRPr="00D42400">
        <w:rPr>
          <w:rFonts w:ascii="Times New Roman" w:hAnsi="Times New Roman" w:cs="Times New Roman"/>
          <w:sz w:val="28"/>
          <w:szCs w:val="28"/>
        </w:rPr>
        <w:t>Монитор</w:t>
      </w:r>
      <w:r w:rsidR="00F6544B">
        <w:rPr>
          <w:rFonts w:ascii="Times New Roman" w:hAnsi="Times New Roman" w:cs="Times New Roman"/>
          <w:sz w:val="28"/>
          <w:szCs w:val="28"/>
        </w:rPr>
        <w:t>инг экономики образования: 2020</w:t>
      </w:r>
      <w:r w:rsidRPr="00D42400">
        <w:rPr>
          <w:rFonts w:ascii="Times New Roman" w:hAnsi="Times New Roman" w:cs="Times New Roman"/>
          <w:sz w:val="28"/>
          <w:szCs w:val="28"/>
        </w:rPr>
        <w:t xml:space="preserve">: в 2 т. / сост. Н. Б. </w:t>
      </w:r>
      <w:proofErr w:type="spellStart"/>
      <w:r w:rsidRPr="00D42400">
        <w:rPr>
          <w:rFonts w:ascii="Times New Roman" w:hAnsi="Times New Roman" w:cs="Times New Roman"/>
          <w:sz w:val="28"/>
          <w:szCs w:val="28"/>
        </w:rPr>
        <w:t>Шугаль</w:t>
      </w:r>
      <w:proofErr w:type="spellEnd"/>
      <w:r w:rsidRPr="00D42400">
        <w:rPr>
          <w:rFonts w:ascii="Times New Roman" w:hAnsi="Times New Roman" w:cs="Times New Roman"/>
          <w:sz w:val="28"/>
          <w:szCs w:val="28"/>
        </w:rPr>
        <w:t xml:space="preserve">; Нац. </w:t>
      </w:r>
      <w:proofErr w:type="spellStart"/>
      <w:r w:rsidRPr="00D42400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D42400">
        <w:rPr>
          <w:rFonts w:ascii="Times New Roman" w:hAnsi="Times New Roman" w:cs="Times New Roman"/>
          <w:sz w:val="28"/>
          <w:szCs w:val="28"/>
        </w:rPr>
        <w:t>. ун-т «Высшая школа экономики». Т. II. Выс</w:t>
      </w:r>
      <w:r w:rsidR="00F6544B">
        <w:rPr>
          <w:rFonts w:ascii="Times New Roman" w:hAnsi="Times New Roman" w:cs="Times New Roman"/>
          <w:sz w:val="28"/>
          <w:szCs w:val="28"/>
        </w:rPr>
        <w:t xml:space="preserve">шее образование и рынок труда. М.: НИУ ВШЭ. 2021. </w:t>
      </w:r>
      <w:r w:rsidRPr="00D42400">
        <w:rPr>
          <w:rFonts w:ascii="Times New Roman" w:hAnsi="Times New Roman" w:cs="Times New Roman"/>
          <w:sz w:val="28"/>
          <w:szCs w:val="28"/>
        </w:rPr>
        <w:t xml:space="preserve">256 с. С.50-55  </w:t>
      </w:r>
    </w:p>
    <w:p w:rsidR="00D42400" w:rsidRPr="00D42400" w:rsidRDefault="00D42400" w:rsidP="00D4240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544B">
        <w:rPr>
          <w:rFonts w:ascii="Times New Roman" w:hAnsi="Times New Roman" w:cs="Times New Roman"/>
          <w:i/>
          <w:sz w:val="28"/>
          <w:szCs w:val="28"/>
        </w:rPr>
        <w:t>Сенашенко</w:t>
      </w:r>
      <w:proofErr w:type="spellEnd"/>
      <w:r w:rsidR="00F6544B">
        <w:rPr>
          <w:rFonts w:ascii="Times New Roman" w:hAnsi="Times New Roman" w:cs="Times New Roman"/>
          <w:i/>
          <w:sz w:val="28"/>
          <w:szCs w:val="28"/>
        </w:rPr>
        <w:t>,</w:t>
      </w:r>
      <w:r w:rsidRPr="00F6544B">
        <w:rPr>
          <w:rFonts w:ascii="Times New Roman" w:hAnsi="Times New Roman" w:cs="Times New Roman"/>
          <w:i/>
          <w:sz w:val="28"/>
          <w:szCs w:val="28"/>
        </w:rPr>
        <w:t xml:space="preserve"> В.С.</w:t>
      </w:r>
      <w:r w:rsidRPr="00D42400">
        <w:rPr>
          <w:rFonts w:ascii="Times New Roman" w:hAnsi="Times New Roman" w:cs="Times New Roman"/>
          <w:sz w:val="28"/>
          <w:szCs w:val="28"/>
        </w:rPr>
        <w:t xml:space="preserve"> О престиже профессии «преподаватель высшей школы», ученых степеней и ученых званий</w:t>
      </w:r>
      <w:r w:rsidR="00F6544B">
        <w:rPr>
          <w:rFonts w:ascii="Times New Roman" w:hAnsi="Times New Roman" w:cs="Times New Roman"/>
          <w:sz w:val="28"/>
          <w:szCs w:val="28"/>
        </w:rPr>
        <w:t xml:space="preserve">/ В.С. </w:t>
      </w:r>
      <w:proofErr w:type="spellStart"/>
      <w:r w:rsidR="00F6544B">
        <w:rPr>
          <w:rFonts w:ascii="Times New Roman" w:hAnsi="Times New Roman" w:cs="Times New Roman"/>
          <w:sz w:val="28"/>
          <w:szCs w:val="28"/>
        </w:rPr>
        <w:t>Сенашенко</w:t>
      </w:r>
      <w:proofErr w:type="spellEnd"/>
      <w:r w:rsidRPr="00D42400">
        <w:rPr>
          <w:rFonts w:ascii="Times New Roman" w:hAnsi="Times New Roman" w:cs="Times New Roman"/>
          <w:sz w:val="28"/>
          <w:szCs w:val="28"/>
        </w:rPr>
        <w:t>// Высшее</w:t>
      </w:r>
      <w:r w:rsidR="00F6544B">
        <w:rPr>
          <w:rFonts w:ascii="Times New Roman" w:hAnsi="Times New Roman" w:cs="Times New Roman"/>
          <w:sz w:val="28"/>
          <w:szCs w:val="28"/>
        </w:rPr>
        <w:t xml:space="preserve"> образование в России. 2017. №</w:t>
      </w:r>
      <w:r w:rsidRPr="00D42400">
        <w:rPr>
          <w:rFonts w:ascii="Times New Roman" w:hAnsi="Times New Roman" w:cs="Times New Roman"/>
          <w:sz w:val="28"/>
          <w:szCs w:val="28"/>
        </w:rPr>
        <w:t>2 (209). С. 36–44.</w:t>
      </w:r>
    </w:p>
    <w:p w:rsidR="00D42400" w:rsidRPr="00A21775" w:rsidRDefault="00F6544B" w:rsidP="00A2177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Эзрох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Ю.</w:t>
      </w:r>
      <w:r w:rsidR="00D42400" w:rsidRPr="00F6544B">
        <w:rPr>
          <w:rFonts w:ascii="Times New Roman" w:hAnsi="Times New Roman" w:cs="Times New Roman"/>
          <w:i/>
          <w:sz w:val="28"/>
          <w:szCs w:val="28"/>
        </w:rPr>
        <w:t>С.</w:t>
      </w:r>
      <w:r w:rsidR="00D42400" w:rsidRPr="00D42400">
        <w:rPr>
          <w:rFonts w:ascii="Times New Roman" w:hAnsi="Times New Roman" w:cs="Times New Roman"/>
          <w:sz w:val="28"/>
          <w:szCs w:val="28"/>
        </w:rPr>
        <w:t xml:space="preserve"> Кадровые перспективы российских университетов: кто будет преподавать в недалеком будущем?</w:t>
      </w:r>
      <w:r>
        <w:rPr>
          <w:rFonts w:ascii="Times New Roman" w:hAnsi="Times New Roman" w:cs="Times New Roman"/>
          <w:sz w:val="28"/>
          <w:szCs w:val="28"/>
        </w:rPr>
        <w:t xml:space="preserve"> / Ю.С.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Эзрох</w:t>
      </w:r>
      <w:proofErr w:type="spellEnd"/>
      <w:r w:rsidR="00D42400" w:rsidRPr="00D42400">
        <w:rPr>
          <w:rFonts w:ascii="Times New Roman" w:hAnsi="Times New Roman" w:cs="Times New Roman"/>
          <w:sz w:val="28"/>
          <w:szCs w:val="28"/>
        </w:rPr>
        <w:t xml:space="preserve"> // О</w:t>
      </w:r>
      <w:r>
        <w:rPr>
          <w:rFonts w:ascii="Times New Roman" w:hAnsi="Times New Roman" w:cs="Times New Roman"/>
          <w:sz w:val="28"/>
          <w:szCs w:val="28"/>
        </w:rPr>
        <w:t>бразование и наука. 2019. Т. 21.</w:t>
      </w:r>
      <w:r w:rsidR="00D42400" w:rsidRPr="00D42400">
        <w:rPr>
          <w:rFonts w:ascii="Times New Roman" w:hAnsi="Times New Roman" w:cs="Times New Roman"/>
          <w:sz w:val="28"/>
          <w:szCs w:val="28"/>
        </w:rPr>
        <w:t xml:space="preserve"> № 7. С. 9–40. DOI: 10.17853/1994-5639-2019-7-9-40 С. 30</w:t>
      </w:r>
    </w:p>
    <w:p w:rsidR="00ED31E9" w:rsidRPr="00A21775" w:rsidRDefault="00ED31E9" w:rsidP="00A217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31E9" w:rsidRPr="00ED6C81" w:rsidRDefault="00ED31E9" w:rsidP="00DD1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D31E9" w:rsidRPr="00ED6C81" w:rsidSect="00604B3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B2FB3"/>
    <w:multiLevelType w:val="hybridMultilevel"/>
    <w:tmpl w:val="683EA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56454"/>
    <w:multiLevelType w:val="hybridMultilevel"/>
    <w:tmpl w:val="1010A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37"/>
    <w:rsid w:val="00030BF6"/>
    <w:rsid w:val="001C3597"/>
    <w:rsid w:val="00233D2A"/>
    <w:rsid w:val="00264697"/>
    <w:rsid w:val="002D1B4C"/>
    <w:rsid w:val="003D0900"/>
    <w:rsid w:val="003E5FD5"/>
    <w:rsid w:val="004A2D21"/>
    <w:rsid w:val="004C52AE"/>
    <w:rsid w:val="0050470F"/>
    <w:rsid w:val="00604B37"/>
    <w:rsid w:val="00627B02"/>
    <w:rsid w:val="00684B6C"/>
    <w:rsid w:val="00693806"/>
    <w:rsid w:val="007279A2"/>
    <w:rsid w:val="00736252"/>
    <w:rsid w:val="0074084B"/>
    <w:rsid w:val="00763729"/>
    <w:rsid w:val="00764E26"/>
    <w:rsid w:val="00771244"/>
    <w:rsid w:val="007C2FA4"/>
    <w:rsid w:val="007D1895"/>
    <w:rsid w:val="00812565"/>
    <w:rsid w:val="008410B9"/>
    <w:rsid w:val="008742A2"/>
    <w:rsid w:val="008A6027"/>
    <w:rsid w:val="008D3CDC"/>
    <w:rsid w:val="008D69ED"/>
    <w:rsid w:val="00901D31"/>
    <w:rsid w:val="00935289"/>
    <w:rsid w:val="00942E38"/>
    <w:rsid w:val="0096399B"/>
    <w:rsid w:val="00965987"/>
    <w:rsid w:val="00970FBB"/>
    <w:rsid w:val="00974C52"/>
    <w:rsid w:val="00997C72"/>
    <w:rsid w:val="009D46C4"/>
    <w:rsid w:val="009F3484"/>
    <w:rsid w:val="00A21775"/>
    <w:rsid w:val="00A3235F"/>
    <w:rsid w:val="00A3530F"/>
    <w:rsid w:val="00A400BF"/>
    <w:rsid w:val="00A64BB5"/>
    <w:rsid w:val="00A87C58"/>
    <w:rsid w:val="00AF1263"/>
    <w:rsid w:val="00AF2FA7"/>
    <w:rsid w:val="00B51D31"/>
    <w:rsid w:val="00BA4B95"/>
    <w:rsid w:val="00BC661C"/>
    <w:rsid w:val="00BE0A34"/>
    <w:rsid w:val="00BF1B7F"/>
    <w:rsid w:val="00C53276"/>
    <w:rsid w:val="00C77D69"/>
    <w:rsid w:val="00CB7A01"/>
    <w:rsid w:val="00D00F32"/>
    <w:rsid w:val="00D03C9D"/>
    <w:rsid w:val="00D15470"/>
    <w:rsid w:val="00D42400"/>
    <w:rsid w:val="00D7768C"/>
    <w:rsid w:val="00D825DA"/>
    <w:rsid w:val="00DD1C6C"/>
    <w:rsid w:val="00E27E0D"/>
    <w:rsid w:val="00E37EDF"/>
    <w:rsid w:val="00E5001D"/>
    <w:rsid w:val="00E50EDE"/>
    <w:rsid w:val="00E57182"/>
    <w:rsid w:val="00E77256"/>
    <w:rsid w:val="00E9412E"/>
    <w:rsid w:val="00EA705D"/>
    <w:rsid w:val="00EB65F4"/>
    <w:rsid w:val="00EC1AE5"/>
    <w:rsid w:val="00EC58F0"/>
    <w:rsid w:val="00ED31E9"/>
    <w:rsid w:val="00ED6C81"/>
    <w:rsid w:val="00F6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3DDB"/>
  <w15:docId w15:val="{DFE7685D-54C4-4528-B1A2-6BB4BCE4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3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6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Мелехина Елена Анатольевна</dc:creator>
  <cp:lastModifiedBy>Мелехина Елена Анатольевна</cp:lastModifiedBy>
  <cp:revision>2</cp:revision>
  <dcterms:created xsi:type="dcterms:W3CDTF">2024-02-06T06:52:00Z</dcterms:created>
  <dcterms:modified xsi:type="dcterms:W3CDTF">2024-02-06T06:52:00Z</dcterms:modified>
</cp:coreProperties>
</file>